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7F" w:rsidRPr="00AB350F" w:rsidRDefault="00CA7E7F" w:rsidP="00CA7E7F">
      <w:pPr>
        <w:jc w:val="center"/>
        <w:rPr>
          <w:rFonts w:ascii="Brush Script MT" w:hAnsi="Brush Script MT"/>
          <w:color w:val="5F497A" w:themeColor="accent4" w:themeShade="BF"/>
          <w:sz w:val="96"/>
          <w:szCs w:val="96"/>
        </w:rPr>
      </w:pPr>
      <w:r w:rsidRPr="00AB350F">
        <w:rPr>
          <w:rFonts w:ascii="Brush Script MT" w:hAnsi="Brush Script MT"/>
          <w:color w:val="5F497A" w:themeColor="accent4" w:themeShade="BF"/>
          <w:sz w:val="96"/>
          <w:szCs w:val="96"/>
        </w:rPr>
        <w:t>Charter</w:t>
      </w:r>
      <w:r w:rsidR="00DB0248">
        <w:rPr>
          <w:rFonts w:ascii="Brush Script MT" w:hAnsi="Brush Script MT"/>
          <w:color w:val="5F497A" w:themeColor="accent4" w:themeShade="BF"/>
          <w:sz w:val="96"/>
          <w:szCs w:val="96"/>
        </w:rPr>
        <w:t xml:space="preserve"> 2015-2017</w:t>
      </w:r>
    </w:p>
    <w:p w:rsidR="00CA7E7F" w:rsidRDefault="00EC7D3E" w:rsidP="00CA7E7F">
      <w:pPr>
        <w:jc w:val="center"/>
        <w:rPr>
          <w:rFonts w:ascii="Brush Script MT" w:hAnsi="Brush Script MT"/>
          <w:color w:val="31849B"/>
          <w:sz w:val="96"/>
          <w:szCs w:val="96"/>
        </w:rPr>
      </w:pPr>
      <w:r>
        <w:rPr>
          <w:rFonts w:ascii="Brush Script MT" w:hAnsi="Brush Script MT"/>
          <w:noProof/>
          <w:color w:val="31849B"/>
          <w:sz w:val="96"/>
          <w:szCs w:val="96"/>
          <w:lang w:eastAsia="en-NZ"/>
        </w:rPr>
        <w:drawing>
          <wp:inline distT="0" distB="0" distL="0" distR="0">
            <wp:extent cx="3763628" cy="4132612"/>
            <wp:effectExtent l="19050" t="0" r="8272" b="0"/>
            <wp:docPr id="6" name="Picture 5" descr="Makauri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uri new logo.jpg"/>
                    <pic:cNvPicPr/>
                  </pic:nvPicPr>
                  <pic:blipFill>
                    <a:blip r:embed="rId9" cstate="print"/>
                    <a:stretch>
                      <a:fillRect/>
                    </a:stretch>
                  </pic:blipFill>
                  <pic:spPr>
                    <a:xfrm>
                      <a:off x="0" y="0"/>
                      <a:ext cx="3767873" cy="4137273"/>
                    </a:xfrm>
                    <a:prstGeom prst="rect">
                      <a:avLst/>
                    </a:prstGeom>
                  </pic:spPr>
                </pic:pic>
              </a:graphicData>
            </a:graphic>
          </wp:inline>
        </w:drawing>
      </w:r>
    </w:p>
    <w:p w:rsidR="00CA7E7F" w:rsidRPr="00EC7D3E" w:rsidRDefault="00EC7D3E" w:rsidP="00EC7D3E">
      <w:pPr>
        <w:jc w:val="center"/>
        <w:rPr>
          <w:rFonts w:ascii="Brush Script MT" w:hAnsi="Brush Script MT"/>
          <w:color w:val="5F497A" w:themeColor="accent4" w:themeShade="BF"/>
          <w:sz w:val="56"/>
          <w:szCs w:val="56"/>
        </w:rPr>
      </w:pPr>
      <w:r w:rsidRPr="00EC7D3E">
        <w:rPr>
          <w:rFonts w:ascii="Brush Script MT" w:hAnsi="Brush Script MT"/>
          <w:color w:val="5F497A" w:themeColor="accent4" w:themeShade="BF"/>
          <w:sz w:val="56"/>
          <w:szCs w:val="56"/>
        </w:rPr>
        <w:t xml:space="preserve">Makauri School </w:t>
      </w:r>
      <w:proofErr w:type="gramStart"/>
      <w:r w:rsidRPr="00EC7D3E">
        <w:rPr>
          <w:rFonts w:ascii="Brush Script MT" w:hAnsi="Brush Script MT"/>
          <w:color w:val="5F497A" w:themeColor="accent4" w:themeShade="BF"/>
          <w:sz w:val="56"/>
          <w:szCs w:val="56"/>
        </w:rPr>
        <w:t>2595</w:t>
      </w:r>
      <w:r>
        <w:rPr>
          <w:rFonts w:ascii="Brush Script MT" w:hAnsi="Brush Script MT"/>
          <w:color w:val="5F497A" w:themeColor="accent4" w:themeShade="BF"/>
          <w:sz w:val="56"/>
          <w:szCs w:val="56"/>
        </w:rPr>
        <w:t xml:space="preserve">  </w:t>
      </w:r>
      <w:r w:rsidRPr="00EC7D3E">
        <w:rPr>
          <w:rFonts w:ascii="Brush Script MT" w:hAnsi="Brush Script MT"/>
          <w:color w:val="5F497A" w:themeColor="accent4" w:themeShade="BF"/>
          <w:sz w:val="56"/>
          <w:szCs w:val="56"/>
        </w:rPr>
        <w:t>Gisborne</w:t>
      </w:r>
      <w:proofErr w:type="gramEnd"/>
      <w:r w:rsidRPr="00EC7D3E">
        <w:rPr>
          <w:rFonts w:ascii="Brush Script MT" w:hAnsi="Brush Script MT"/>
          <w:color w:val="5F497A" w:themeColor="accent4" w:themeShade="BF"/>
          <w:sz w:val="56"/>
          <w:szCs w:val="56"/>
        </w:rPr>
        <w:t xml:space="preserve"> </w:t>
      </w:r>
    </w:p>
    <w:p w:rsidR="00CA7E7F" w:rsidRPr="00EC7D3E" w:rsidRDefault="00CA7E7F" w:rsidP="00EC7D3E">
      <w:pPr>
        <w:jc w:val="center"/>
        <w:rPr>
          <w:rFonts w:ascii="Brush Script MT" w:hAnsi="Brush Script MT"/>
          <w:color w:val="5F497A" w:themeColor="accent4" w:themeShade="BF"/>
          <w:sz w:val="96"/>
          <w:szCs w:val="96"/>
        </w:rPr>
      </w:pPr>
      <w:r w:rsidRPr="00EC7D3E">
        <w:rPr>
          <w:rFonts w:ascii="Brush Script MT" w:hAnsi="Brush Script MT"/>
          <w:color w:val="5F497A" w:themeColor="accent4" w:themeShade="BF"/>
          <w:sz w:val="96"/>
          <w:szCs w:val="96"/>
        </w:rPr>
        <w:t xml:space="preserve">‘Being the Best we can </w:t>
      </w:r>
      <w:proofErr w:type="gramStart"/>
      <w:r w:rsidRPr="00EC7D3E">
        <w:rPr>
          <w:rFonts w:ascii="Brush Script MT" w:hAnsi="Brush Script MT"/>
          <w:color w:val="5F497A" w:themeColor="accent4" w:themeShade="BF"/>
          <w:sz w:val="96"/>
          <w:szCs w:val="96"/>
        </w:rPr>
        <w:t>Be</w:t>
      </w:r>
      <w:proofErr w:type="gramEnd"/>
      <w:r w:rsidRPr="00EC7D3E">
        <w:rPr>
          <w:rFonts w:ascii="Brush Script MT" w:hAnsi="Brush Script MT"/>
          <w:color w:val="5F497A" w:themeColor="accent4" w:themeShade="BF"/>
          <w:sz w:val="96"/>
          <w:szCs w:val="96"/>
        </w:rPr>
        <w:t>’</w:t>
      </w:r>
    </w:p>
    <w:p w:rsidR="00EC7D3E" w:rsidRDefault="00EC7D3E" w:rsidP="00CA7E7F">
      <w:pPr>
        <w:jc w:val="center"/>
        <w:rPr>
          <w:rFonts w:ascii="Brush Script MT" w:hAnsi="Brush Script MT"/>
          <w:color w:val="403152" w:themeColor="accent4" w:themeShade="80"/>
          <w:sz w:val="56"/>
          <w:szCs w:val="56"/>
        </w:rPr>
      </w:pPr>
    </w:p>
    <w:p w:rsidR="00CA7E7F" w:rsidRPr="00EC7D3E" w:rsidRDefault="00CA7E7F" w:rsidP="00CA7E7F">
      <w:pPr>
        <w:jc w:val="center"/>
        <w:rPr>
          <w:rFonts w:ascii="Brush Script MT" w:hAnsi="Brush Script MT"/>
          <w:color w:val="403152" w:themeColor="accent4" w:themeShade="80"/>
          <w:sz w:val="56"/>
          <w:szCs w:val="56"/>
        </w:rPr>
      </w:pPr>
      <w:proofErr w:type="gramStart"/>
      <w:r w:rsidRPr="00EC7D3E">
        <w:rPr>
          <w:rFonts w:ascii="Brush Script MT" w:hAnsi="Brush Script MT"/>
          <w:color w:val="403152" w:themeColor="accent4" w:themeShade="80"/>
          <w:sz w:val="56"/>
          <w:szCs w:val="56"/>
        </w:rPr>
        <w:t>To build pathways for learning success in partnership with our community.</w:t>
      </w:r>
      <w:proofErr w:type="gramEnd"/>
    </w:p>
    <w:p w:rsidR="00CA7E7F" w:rsidRPr="00E902A5" w:rsidRDefault="00CA7E7F" w:rsidP="00ED42FD">
      <w:pPr>
        <w:rPr>
          <w:rFonts w:ascii="Brush Script MT" w:hAnsi="Brush Script MT"/>
          <w:color w:val="1F497D" w:themeColor="text2"/>
          <w:sz w:val="56"/>
          <w:szCs w:val="56"/>
        </w:rPr>
      </w:pPr>
    </w:p>
    <w:p w:rsidR="00CA7E7F" w:rsidRDefault="00CA7E7F" w:rsidP="00CA7E7F">
      <w:pPr>
        <w:spacing w:after="0"/>
        <w:rPr>
          <w:b/>
          <w:sz w:val="24"/>
          <w:szCs w:val="24"/>
        </w:rPr>
      </w:pPr>
    </w:p>
    <w:p w:rsidR="00CA7E7F" w:rsidRDefault="00CA7E7F" w:rsidP="00CA7E7F">
      <w:pPr>
        <w:spacing w:after="0"/>
        <w:rPr>
          <w:b/>
          <w:sz w:val="24"/>
          <w:szCs w:val="24"/>
        </w:rPr>
      </w:pPr>
    </w:p>
    <w:p w:rsidR="00CA7E7F" w:rsidRPr="004213C8" w:rsidRDefault="00CA7E7F" w:rsidP="000118D0">
      <w:pPr>
        <w:pBdr>
          <w:top w:val="single" w:sz="4" w:space="1" w:color="auto"/>
          <w:left w:val="single" w:sz="4" w:space="4" w:color="auto"/>
          <w:bottom w:val="single" w:sz="4" w:space="0" w:color="auto"/>
          <w:right w:val="single" w:sz="4" w:space="4" w:color="auto"/>
        </w:pBdr>
        <w:shd w:val="clear" w:color="auto" w:fill="00B0F0"/>
        <w:jc w:val="center"/>
        <w:rPr>
          <w:sz w:val="56"/>
          <w:szCs w:val="56"/>
        </w:rPr>
      </w:pPr>
      <w:r w:rsidRPr="004213C8">
        <w:rPr>
          <w:sz w:val="56"/>
          <w:szCs w:val="56"/>
        </w:rPr>
        <w:lastRenderedPageBreak/>
        <w:t>Makauri School Charter</w:t>
      </w:r>
      <w:r w:rsidR="00DB0248">
        <w:rPr>
          <w:sz w:val="56"/>
          <w:szCs w:val="56"/>
        </w:rPr>
        <w:t xml:space="preserve"> 2015</w:t>
      </w:r>
    </w:p>
    <w:p w:rsidR="00CA7E7F" w:rsidRPr="004213C8" w:rsidRDefault="00CA7E7F" w:rsidP="000118D0">
      <w:pPr>
        <w:pBdr>
          <w:top w:val="single" w:sz="4" w:space="1" w:color="auto"/>
          <w:left w:val="single" w:sz="4" w:space="4" w:color="auto"/>
          <w:bottom w:val="single" w:sz="4" w:space="0" w:color="auto"/>
          <w:right w:val="single" w:sz="4" w:space="4" w:color="auto"/>
        </w:pBdr>
        <w:shd w:val="clear" w:color="auto" w:fill="00B0F0"/>
        <w:jc w:val="center"/>
        <w:rPr>
          <w:sz w:val="72"/>
          <w:szCs w:val="72"/>
        </w:rPr>
      </w:pPr>
      <w:r w:rsidRPr="004213C8">
        <w:rPr>
          <w:sz w:val="72"/>
          <w:szCs w:val="72"/>
        </w:rPr>
        <w:t>Contents</w:t>
      </w:r>
      <w:r w:rsidRPr="004213C8">
        <w:rPr>
          <w:noProof/>
          <w:sz w:val="72"/>
          <w:szCs w:val="72"/>
          <w:lang w:eastAsia="en-NZ"/>
        </w:rPr>
        <w:drawing>
          <wp:anchor distT="0" distB="0" distL="114300" distR="114300" simplePos="0" relativeHeight="251643392" behindDoc="0" locked="0" layoutInCell="1" allowOverlap="1">
            <wp:simplePos x="0" y="0"/>
            <wp:positionH relativeFrom="column">
              <wp:posOffset>7972425</wp:posOffset>
            </wp:positionH>
            <wp:positionV relativeFrom="paragraph">
              <wp:posOffset>-2925445</wp:posOffset>
            </wp:positionV>
            <wp:extent cx="1285875" cy="723900"/>
            <wp:effectExtent l="19050" t="0" r="9525" b="0"/>
            <wp:wrapNone/>
            <wp:docPr id="5"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sidRPr="004213C8">
        <w:rPr>
          <w:sz w:val="72"/>
          <w:szCs w:val="72"/>
        </w:rPr>
        <w:t xml:space="preserve">          </w:t>
      </w:r>
    </w:p>
    <w:p w:rsidR="00CA7E7F" w:rsidRDefault="00CA7E7F" w:rsidP="00CA7E7F">
      <w:pPr>
        <w:rPr>
          <w:sz w:val="24"/>
          <w:szCs w:val="24"/>
        </w:rPr>
      </w:pPr>
    </w:p>
    <w:p w:rsidR="00CA7E7F" w:rsidRDefault="00CA7E7F" w:rsidP="00CA7E7F">
      <w:pPr>
        <w:spacing w:after="0"/>
        <w:rPr>
          <w:sz w:val="24"/>
          <w:szCs w:val="24"/>
        </w:rPr>
      </w:pPr>
      <w:r>
        <w:rPr>
          <w:sz w:val="24"/>
          <w:szCs w:val="24"/>
        </w:rPr>
        <w:t>Board of Trustees Undertakings</w:t>
      </w:r>
    </w:p>
    <w:p w:rsidR="00CA7E7F" w:rsidRDefault="00CA7E7F" w:rsidP="00CA7E7F">
      <w:pPr>
        <w:spacing w:after="0"/>
        <w:rPr>
          <w:sz w:val="24"/>
          <w:szCs w:val="24"/>
        </w:rPr>
      </w:pPr>
      <w:r>
        <w:rPr>
          <w:sz w:val="24"/>
          <w:szCs w:val="24"/>
        </w:rPr>
        <w:t>Makauri Community Description</w:t>
      </w:r>
    </w:p>
    <w:p w:rsidR="00CA7E7F" w:rsidRDefault="00CA7E7F" w:rsidP="00CA7E7F">
      <w:pPr>
        <w:spacing w:after="0"/>
        <w:rPr>
          <w:sz w:val="24"/>
          <w:szCs w:val="24"/>
        </w:rPr>
      </w:pPr>
      <w:r>
        <w:rPr>
          <w:sz w:val="24"/>
          <w:szCs w:val="24"/>
        </w:rPr>
        <w:t>Makauri Community Engagement</w:t>
      </w:r>
    </w:p>
    <w:p w:rsidR="00CA7E7F" w:rsidRDefault="00CA7E7F" w:rsidP="00CA7E7F">
      <w:pPr>
        <w:spacing w:after="0"/>
        <w:rPr>
          <w:sz w:val="24"/>
          <w:szCs w:val="24"/>
        </w:rPr>
      </w:pPr>
      <w:r>
        <w:rPr>
          <w:sz w:val="24"/>
          <w:szCs w:val="24"/>
        </w:rPr>
        <w:t>Cultural Diversity and Maori Dimension</w:t>
      </w:r>
    </w:p>
    <w:p w:rsidR="00CA7E7F" w:rsidRDefault="00CA7E7F" w:rsidP="00CA7E7F">
      <w:pPr>
        <w:spacing w:after="0"/>
        <w:rPr>
          <w:sz w:val="24"/>
          <w:szCs w:val="24"/>
        </w:rPr>
      </w:pPr>
      <w:r>
        <w:rPr>
          <w:sz w:val="24"/>
          <w:szCs w:val="24"/>
        </w:rPr>
        <w:t>Makauri Mission and Learning Vision</w:t>
      </w:r>
    </w:p>
    <w:p w:rsidR="00CA7E7F" w:rsidRDefault="00CA7E7F" w:rsidP="00CA7E7F">
      <w:pPr>
        <w:spacing w:after="0"/>
        <w:rPr>
          <w:sz w:val="24"/>
          <w:szCs w:val="24"/>
        </w:rPr>
      </w:pPr>
      <w:r>
        <w:rPr>
          <w:sz w:val="24"/>
          <w:szCs w:val="24"/>
        </w:rPr>
        <w:t>Links to Makauri Charter</w:t>
      </w:r>
    </w:p>
    <w:p w:rsidR="00CA7E7F" w:rsidRDefault="00CA7E7F" w:rsidP="00CA7E7F">
      <w:pPr>
        <w:spacing w:after="0"/>
        <w:rPr>
          <w:sz w:val="24"/>
          <w:szCs w:val="24"/>
        </w:rPr>
      </w:pPr>
      <w:r>
        <w:rPr>
          <w:sz w:val="24"/>
          <w:szCs w:val="24"/>
        </w:rPr>
        <w:t>Makauri Values</w:t>
      </w:r>
    </w:p>
    <w:p w:rsidR="00CA7E7F" w:rsidRDefault="00CA7E7F" w:rsidP="00CA7E7F">
      <w:pPr>
        <w:spacing w:after="0"/>
        <w:rPr>
          <w:sz w:val="24"/>
          <w:szCs w:val="24"/>
        </w:rPr>
      </w:pPr>
      <w:r>
        <w:rPr>
          <w:sz w:val="24"/>
          <w:szCs w:val="24"/>
        </w:rPr>
        <w:t>Makauri Philosophy on Teaching and Learning</w:t>
      </w:r>
    </w:p>
    <w:p w:rsidR="00CA7E7F" w:rsidRDefault="00CA7E7F" w:rsidP="00CA7E7F">
      <w:pPr>
        <w:spacing w:after="0"/>
        <w:rPr>
          <w:sz w:val="24"/>
          <w:szCs w:val="24"/>
        </w:rPr>
      </w:pPr>
      <w:r>
        <w:rPr>
          <w:sz w:val="24"/>
          <w:szCs w:val="24"/>
        </w:rPr>
        <w:t xml:space="preserve">Makauri </w:t>
      </w:r>
      <w:proofErr w:type="gramStart"/>
      <w:r>
        <w:rPr>
          <w:sz w:val="24"/>
          <w:szCs w:val="24"/>
        </w:rPr>
        <w:t>Graduate  /</w:t>
      </w:r>
      <w:proofErr w:type="gramEnd"/>
      <w:r>
        <w:rPr>
          <w:sz w:val="24"/>
          <w:szCs w:val="24"/>
        </w:rPr>
        <w:t xml:space="preserve">  The Makauri Learner</w:t>
      </w:r>
    </w:p>
    <w:p w:rsidR="00CA7E7F" w:rsidRDefault="00CA7E7F" w:rsidP="00CA7E7F">
      <w:pPr>
        <w:spacing w:after="0"/>
        <w:rPr>
          <w:sz w:val="24"/>
          <w:szCs w:val="24"/>
        </w:rPr>
      </w:pPr>
    </w:p>
    <w:p w:rsidR="00CA7E7F" w:rsidRPr="004213C8" w:rsidRDefault="00CA7E7F" w:rsidP="00CA7E7F">
      <w:pPr>
        <w:spacing w:after="0"/>
        <w:rPr>
          <w:b/>
          <w:sz w:val="28"/>
          <w:szCs w:val="28"/>
        </w:rPr>
      </w:pPr>
      <w:r w:rsidRPr="004213C8">
        <w:rPr>
          <w:b/>
          <w:sz w:val="28"/>
          <w:szCs w:val="28"/>
        </w:rPr>
        <w:t>Strategic Plan</w:t>
      </w:r>
    </w:p>
    <w:p w:rsidR="00CA7E7F" w:rsidRDefault="00CA7E7F" w:rsidP="00CA7E7F">
      <w:pPr>
        <w:spacing w:after="0"/>
        <w:rPr>
          <w:sz w:val="24"/>
          <w:szCs w:val="24"/>
        </w:rPr>
      </w:pPr>
      <w:r>
        <w:rPr>
          <w:sz w:val="24"/>
          <w:szCs w:val="24"/>
        </w:rPr>
        <w:t>Makauri Charte</w:t>
      </w:r>
      <w:r w:rsidR="00DB0248">
        <w:rPr>
          <w:sz w:val="24"/>
          <w:szCs w:val="24"/>
        </w:rPr>
        <w:t>r Strategic Goals Overview 2015 - 2017</w:t>
      </w:r>
    </w:p>
    <w:p w:rsidR="00CA7E7F" w:rsidRDefault="00CA7E7F" w:rsidP="00CA7E7F">
      <w:pPr>
        <w:spacing w:after="0"/>
        <w:rPr>
          <w:sz w:val="24"/>
          <w:szCs w:val="24"/>
        </w:rPr>
      </w:pPr>
      <w:r>
        <w:rPr>
          <w:sz w:val="24"/>
          <w:szCs w:val="24"/>
        </w:rPr>
        <w:t xml:space="preserve">Goal One: ‘Being the Best we can </w:t>
      </w:r>
      <w:proofErr w:type="gramStart"/>
      <w:r>
        <w:rPr>
          <w:sz w:val="24"/>
          <w:szCs w:val="24"/>
        </w:rPr>
        <w:t>Be</w:t>
      </w:r>
      <w:proofErr w:type="gramEnd"/>
      <w:r>
        <w:rPr>
          <w:sz w:val="24"/>
          <w:szCs w:val="24"/>
        </w:rPr>
        <w:t>’</w:t>
      </w:r>
    </w:p>
    <w:p w:rsidR="00CA7E7F" w:rsidRDefault="00CA7E7F" w:rsidP="00CA7E7F">
      <w:pPr>
        <w:spacing w:after="0"/>
        <w:rPr>
          <w:sz w:val="24"/>
          <w:szCs w:val="24"/>
        </w:rPr>
      </w:pPr>
      <w:r>
        <w:rPr>
          <w:sz w:val="24"/>
          <w:szCs w:val="24"/>
        </w:rPr>
        <w:t>Goal Two: Literacy and Numeracy</w:t>
      </w:r>
    </w:p>
    <w:p w:rsidR="00CA7E7F" w:rsidRDefault="00CA7E7F" w:rsidP="00CA7E7F">
      <w:pPr>
        <w:spacing w:after="0"/>
        <w:rPr>
          <w:sz w:val="24"/>
          <w:szCs w:val="24"/>
        </w:rPr>
      </w:pPr>
      <w:r>
        <w:rPr>
          <w:sz w:val="24"/>
          <w:szCs w:val="24"/>
        </w:rPr>
        <w:t>Goal Three: Histories and Traditions</w:t>
      </w:r>
    </w:p>
    <w:p w:rsidR="00CA7E7F" w:rsidRDefault="00CA7E7F" w:rsidP="00CA7E7F">
      <w:pPr>
        <w:spacing w:after="0"/>
        <w:rPr>
          <w:sz w:val="24"/>
          <w:szCs w:val="24"/>
        </w:rPr>
      </w:pPr>
      <w:r>
        <w:rPr>
          <w:sz w:val="24"/>
          <w:szCs w:val="24"/>
        </w:rPr>
        <w:t>Goal Four: Physical and Emotional Health</w:t>
      </w:r>
    </w:p>
    <w:p w:rsidR="00CA7E7F" w:rsidRDefault="00CA7E7F" w:rsidP="00CA7E7F">
      <w:pPr>
        <w:spacing w:after="0"/>
        <w:rPr>
          <w:sz w:val="24"/>
          <w:szCs w:val="24"/>
        </w:rPr>
      </w:pPr>
      <w:r>
        <w:rPr>
          <w:sz w:val="24"/>
          <w:szCs w:val="24"/>
        </w:rPr>
        <w:t>Goal Five: People, Processes, Systems and Environments</w:t>
      </w:r>
    </w:p>
    <w:p w:rsidR="00CA7E7F" w:rsidRDefault="00CA7E7F" w:rsidP="00CA7E7F">
      <w:pPr>
        <w:spacing w:after="0"/>
        <w:rPr>
          <w:sz w:val="24"/>
          <w:szCs w:val="24"/>
        </w:rPr>
      </w:pPr>
    </w:p>
    <w:p w:rsidR="00CA7E7F" w:rsidRPr="004213C8" w:rsidRDefault="00CA7E7F" w:rsidP="00CA7E7F">
      <w:pPr>
        <w:spacing w:after="0"/>
        <w:rPr>
          <w:b/>
          <w:sz w:val="28"/>
          <w:szCs w:val="28"/>
        </w:rPr>
      </w:pPr>
      <w:r w:rsidRPr="004213C8">
        <w:rPr>
          <w:b/>
          <w:sz w:val="28"/>
          <w:szCs w:val="28"/>
        </w:rPr>
        <w:t>Annual Plan</w:t>
      </w:r>
    </w:p>
    <w:p w:rsidR="00CA7E7F" w:rsidRDefault="00CA7E7F" w:rsidP="00CA7E7F">
      <w:pPr>
        <w:spacing w:after="0"/>
        <w:rPr>
          <w:sz w:val="24"/>
          <w:szCs w:val="24"/>
        </w:rPr>
      </w:pPr>
      <w:r>
        <w:rPr>
          <w:sz w:val="24"/>
          <w:szCs w:val="24"/>
        </w:rPr>
        <w:t>Annual Plan Overview</w:t>
      </w:r>
    </w:p>
    <w:p w:rsidR="00CA7E7F" w:rsidRDefault="00CA7E7F" w:rsidP="00CA7E7F">
      <w:pPr>
        <w:spacing w:after="0"/>
        <w:rPr>
          <w:sz w:val="24"/>
          <w:szCs w:val="24"/>
        </w:rPr>
      </w:pPr>
      <w:r>
        <w:rPr>
          <w:sz w:val="24"/>
          <w:szCs w:val="24"/>
        </w:rPr>
        <w:t>Foundation Learning: Literacy English</w:t>
      </w:r>
    </w:p>
    <w:p w:rsidR="00CA7E7F" w:rsidRDefault="00F30A43" w:rsidP="00CA7E7F">
      <w:pPr>
        <w:spacing w:after="0"/>
        <w:rPr>
          <w:color w:val="FF0000"/>
          <w:sz w:val="24"/>
          <w:szCs w:val="24"/>
        </w:rPr>
      </w:pPr>
      <w:r>
        <w:rPr>
          <w:sz w:val="24"/>
          <w:szCs w:val="24"/>
        </w:rPr>
        <w:t>Literacy Learning</w:t>
      </w:r>
      <w:r w:rsidR="00BC45A2">
        <w:rPr>
          <w:sz w:val="24"/>
          <w:szCs w:val="24"/>
        </w:rPr>
        <w:t xml:space="preserve"> </w:t>
      </w:r>
      <w:r w:rsidR="00AC3659">
        <w:rPr>
          <w:sz w:val="24"/>
          <w:szCs w:val="24"/>
        </w:rPr>
        <w:t xml:space="preserve">Writing </w:t>
      </w:r>
      <w:r w:rsidR="00DB0248" w:rsidRPr="000A71CD">
        <w:rPr>
          <w:sz w:val="24"/>
          <w:szCs w:val="24"/>
        </w:rPr>
        <w:t>Target 2015</w:t>
      </w:r>
      <w:r w:rsidR="004D16B5" w:rsidRPr="000A71CD">
        <w:rPr>
          <w:sz w:val="24"/>
          <w:szCs w:val="24"/>
        </w:rPr>
        <w:t xml:space="preserve"> </w:t>
      </w:r>
    </w:p>
    <w:p w:rsidR="00DB0248" w:rsidRDefault="00DB0248" w:rsidP="00CA7E7F">
      <w:pPr>
        <w:spacing w:after="0"/>
        <w:rPr>
          <w:sz w:val="24"/>
          <w:szCs w:val="24"/>
        </w:rPr>
      </w:pPr>
      <w:r w:rsidRPr="00DB0248">
        <w:rPr>
          <w:sz w:val="24"/>
          <w:szCs w:val="24"/>
        </w:rPr>
        <w:t xml:space="preserve">Literacy Learning Reading </w:t>
      </w:r>
      <w:r w:rsidRPr="000A71CD">
        <w:rPr>
          <w:sz w:val="24"/>
          <w:szCs w:val="24"/>
        </w:rPr>
        <w:t>Target 2015</w:t>
      </w:r>
    </w:p>
    <w:p w:rsidR="00CA7E7F" w:rsidRDefault="00CA7E7F" w:rsidP="00CA7E7F">
      <w:pPr>
        <w:spacing w:after="0"/>
        <w:rPr>
          <w:sz w:val="24"/>
          <w:szCs w:val="24"/>
        </w:rPr>
      </w:pPr>
      <w:r>
        <w:rPr>
          <w:sz w:val="24"/>
          <w:szCs w:val="24"/>
        </w:rPr>
        <w:t>Foundation Learning: Numeracy Mathematics &amp; Statistics</w:t>
      </w:r>
    </w:p>
    <w:p w:rsidR="00CA7E7F" w:rsidRDefault="00CA7E7F" w:rsidP="00CA7E7F">
      <w:pPr>
        <w:spacing w:after="0"/>
        <w:rPr>
          <w:sz w:val="24"/>
          <w:szCs w:val="24"/>
        </w:rPr>
      </w:pPr>
    </w:p>
    <w:p w:rsidR="00CA7E7F" w:rsidRDefault="00CA7E7F" w:rsidP="00CA7E7F">
      <w:pPr>
        <w:spacing w:after="0"/>
        <w:rPr>
          <w:sz w:val="24"/>
          <w:szCs w:val="24"/>
        </w:rPr>
      </w:pPr>
    </w:p>
    <w:p w:rsidR="00CA7E7F" w:rsidRPr="004213C8" w:rsidRDefault="00CA7E7F" w:rsidP="00CA7E7F">
      <w:pPr>
        <w:spacing w:after="0"/>
        <w:rPr>
          <w:b/>
          <w:sz w:val="28"/>
          <w:szCs w:val="28"/>
        </w:rPr>
      </w:pPr>
      <w:r w:rsidRPr="004213C8">
        <w:rPr>
          <w:b/>
          <w:sz w:val="28"/>
          <w:szCs w:val="28"/>
        </w:rPr>
        <w:t>Appendices</w:t>
      </w:r>
    </w:p>
    <w:p w:rsidR="00CA7E7F" w:rsidRDefault="00CA7E7F" w:rsidP="00CA7E7F">
      <w:pPr>
        <w:spacing w:after="0"/>
        <w:rPr>
          <w:sz w:val="24"/>
          <w:szCs w:val="24"/>
        </w:rPr>
      </w:pPr>
      <w:r>
        <w:rPr>
          <w:sz w:val="24"/>
          <w:szCs w:val="24"/>
        </w:rPr>
        <w:t>School Operations</w:t>
      </w:r>
      <w:r w:rsidR="00DB0248">
        <w:rPr>
          <w:sz w:val="24"/>
          <w:szCs w:val="24"/>
        </w:rPr>
        <w:t>, Governance and Management 2015</w:t>
      </w:r>
    </w:p>
    <w:p w:rsidR="00CA7E7F" w:rsidRDefault="00CA7E7F" w:rsidP="00CA7E7F">
      <w:pPr>
        <w:spacing w:after="0"/>
        <w:rPr>
          <w:sz w:val="24"/>
          <w:szCs w:val="24"/>
        </w:rPr>
      </w:pPr>
      <w:r>
        <w:rPr>
          <w:sz w:val="24"/>
          <w:szCs w:val="24"/>
        </w:rPr>
        <w:t>Support Documentation to Charter</w:t>
      </w:r>
    </w:p>
    <w:p w:rsidR="00CA7E7F" w:rsidRDefault="00CA7E7F" w:rsidP="00CA7E7F">
      <w:pPr>
        <w:spacing w:after="0"/>
        <w:rPr>
          <w:sz w:val="24"/>
          <w:szCs w:val="24"/>
        </w:rPr>
      </w:pPr>
    </w:p>
    <w:p w:rsidR="004D16B5" w:rsidRDefault="004D16B5" w:rsidP="00CA7E7F">
      <w:pPr>
        <w:spacing w:after="0"/>
        <w:rPr>
          <w:sz w:val="24"/>
          <w:szCs w:val="24"/>
        </w:rPr>
      </w:pPr>
    </w:p>
    <w:p w:rsidR="00264EE3" w:rsidRDefault="00264EE3" w:rsidP="00CA7E7F">
      <w:pPr>
        <w:spacing w:after="0"/>
        <w:rPr>
          <w:sz w:val="24"/>
          <w:szCs w:val="24"/>
        </w:rPr>
      </w:pPr>
    </w:p>
    <w:p w:rsidR="00162FCF" w:rsidRDefault="00162FCF" w:rsidP="00CA7E7F">
      <w:pPr>
        <w:spacing w:after="0"/>
        <w:rPr>
          <w:sz w:val="24"/>
          <w:szCs w:val="24"/>
        </w:rPr>
      </w:pPr>
    </w:p>
    <w:p w:rsidR="001A1623" w:rsidRPr="00F30A43" w:rsidRDefault="00CA7E7F" w:rsidP="00FA3D5F">
      <w:pPr>
        <w:jc w:val="center"/>
        <w:rPr>
          <w:rFonts w:ascii="Brush Script MT" w:hAnsi="Brush Script MT"/>
          <w:color w:val="403152" w:themeColor="accent4" w:themeShade="80"/>
          <w:sz w:val="96"/>
          <w:szCs w:val="96"/>
        </w:rPr>
      </w:pPr>
      <w:r w:rsidRPr="00F30A43">
        <w:rPr>
          <w:rFonts w:ascii="Brush Script MT" w:hAnsi="Brush Script MT"/>
          <w:noProof/>
          <w:color w:val="403152" w:themeColor="accent4" w:themeShade="80"/>
          <w:sz w:val="96"/>
          <w:szCs w:val="96"/>
          <w:lang w:eastAsia="en-NZ"/>
        </w:rPr>
        <w:lastRenderedPageBreak/>
        <w:drawing>
          <wp:anchor distT="0" distB="0" distL="114300" distR="114300" simplePos="0" relativeHeight="251641344" behindDoc="0" locked="0" layoutInCell="1" allowOverlap="1">
            <wp:simplePos x="0" y="0"/>
            <wp:positionH relativeFrom="column">
              <wp:posOffset>-28575</wp:posOffset>
            </wp:positionH>
            <wp:positionV relativeFrom="paragraph">
              <wp:posOffset>142875</wp:posOffset>
            </wp:positionV>
            <wp:extent cx="1790700" cy="1409700"/>
            <wp:effectExtent l="19050" t="0" r="0" b="0"/>
            <wp:wrapSquare wrapText="bothSides"/>
            <wp:docPr id="2" name="Picture 3" descr="Purir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iri tree"/>
                    <pic:cNvPicPr>
                      <a:picLocks noChangeAspect="1" noChangeArrowheads="1"/>
                    </pic:cNvPicPr>
                  </pic:nvPicPr>
                  <pic:blipFill>
                    <a:blip r:embed="rId11" cstate="print"/>
                    <a:srcRect/>
                    <a:stretch>
                      <a:fillRect/>
                    </a:stretch>
                  </pic:blipFill>
                  <pic:spPr bwMode="auto">
                    <a:xfrm>
                      <a:off x="0" y="0"/>
                      <a:ext cx="1793240" cy="1405890"/>
                    </a:xfrm>
                    <a:prstGeom prst="rect">
                      <a:avLst/>
                    </a:prstGeom>
                    <a:noFill/>
                    <a:ln w="9525">
                      <a:noFill/>
                      <a:miter lim="800000"/>
                      <a:headEnd/>
                      <a:tailEnd/>
                    </a:ln>
                  </pic:spPr>
                </pic:pic>
              </a:graphicData>
            </a:graphic>
          </wp:anchor>
        </w:drawing>
      </w:r>
      <w:r w:rsidR="001A1623" w:rsidRPr="00F30A43">
        <w:rPr>
          <w:rFonts w:ascii="Brush Script MT" w:hAnsi="Brush Script MT"/>
          <w:color w:val="403152" w:themeColor="accent4" w:themeShade="80"/>
          <w:sz w:val="96"/>
          <w:szCs w:val="96"/>
        </w:rPr>
        <w:t>Charter</w:t>
      </w:r>
    </w:p>
    <w:p w:rsidR="001A1623" w:rsidRDefault="001A1623" w:rsidP="00FA3D5F">
      <w:pPr>
        <w:spacing w:after="0"/>
        <w:jc w:val="both"/>
      </w:pPr>
    </w:p>
    <w:p w:rsidR="00CA7E7F" w:rsidRDefault="00CA7E7F" w:rsidP="00FA3D5F">
      <w:pPr>
        <w:spacing w:after="0"/>
        <w:jc w:val="both"/>
        <w:rPr>
          <w:b/>
          <w:sz w:val="28"/>
          <w:szCs w:val="28"/>
        </w:rPr>
      </w:pPr>
    </w:p>
    <w:p w:rsidR="00CA7E7F" w:rsidRDefault="00CA7E7F" w:rsidP="00FA3D5F">
      <w:pPr>
        <w:spacing w:after="0"/>
        <w:jc w:val="both"/>
        <w:rPr>
          <w:b/>
          <w:sz w:val="28"/>
          <w:szCs w:val="28"/>
        </w:rPr>
      </w:pPr>
    </w:p>
    <w:p w:rsidR="00CA7E7F" w:rsidRDefault="00CA7E7F" w:rsidP="00FA3D5F">
      <w:pPr>
        <w:spacing w:after="0"/>
        <w:jc w:val="both"/>
        <w:rPr>
          <w:b/>
          <w:sz w:val="28"/>
          <w:szCs w:val="28"/>
        </w:rPr>
      </w:pPr>
    </w:p>
    <w:p w:rsidR="001A1623" w:rsidRPr="001A1623" w:rsidRDefault="001A1623" w:rsidP="00FA3D5F">
      <w:pPr>
        <w:spacing w:after="0"/>
        <w:jc w:val="both"/>
        <w:rPr>
          <w:b/>
          <w:sz w:val="28"/>
          <w:szCs w:val="28"/>
        </w:rPr>
      </w:pPr>
      <w:r w:rsidRPr="001A1623">
        <w:rPr>
          <w:b/>
          <w:sz w:val="28"/>
          <w:szCs w:val="28"/>
        </w:rPr>
        <w:t>Board of Trustees Undertakings</w:t>
      </w:r>
    </w:p>
    <w:p w:rsidR="001A1623" w:rsidRDefault="001A1623" w:rsidP="00FA3D5F">
      <w:pPr>
        <w:spacing w:after="0"/>
        <w:jc w:val="both"/>
        <w:rPr>
          <w:b/>
          <w:sz w:val="24"/>
          <w:szCs w:val="24"/>
        </w:rPr>
      </w:pPr>
    </w:p>
    <w:p w:rsidR="001A1623" w:rsidRPr="001A1623" w:rsidRDefault="001A1623" w:rsidP="00FA3D5F">
      <w:pPr>
        <w:spacing w:after="0"/>
        <w:jc w:val="both"/>
        <w:rPr>
          <w:b/>
          <w:sz w:val="24"/>
          <w:szCs w:val="24"/>
        </w:rPr>
      </w:pPr>
      <w:r w:rsidRPr="001A1623">
        <w:rPr>
          <w:b/>
          <w:sz w:val="24"/>
          <w:szCs w:val="24"/>
        </w:rPr>
        <w:t>Consultation</w:t>
      </w:r>
    </w:p>
    <w:p w:rsidR="001A1623" w:rsidRDefault="001A1623" w:rsidP="00FA3D5F">
      <w:pPr>
        <w:spacing w:after="0"/>
        <w:jc w:val="both"/>
        <w:rPr>
          <w:sz w:val="24"/>
          <w:szCs w:val="24"/>
        </w:rPr>
      </w:pPr>
      <w:r>
        <w:rPr>
          <w:sz w:val="24"/>
          <w:szCs w:val="24"/>
        </w:rPr>
        <w:t>The Makauri School Board of Trustees consults with the wider community, including the Maori community. Processes for consultation include school newsletters, Friends of Makauri communications, ‘Connections Group’ (New Parents), Board Meetings, Curriculum Meetings, Student Led Conferencing and Parent Interviews, Questionnaires and Meetings.</w:t>
      </w:r>
    </w:p>
    <w:p w:rsidR="001A1623" w:rsidRDefault="001A1623" w:rsidP="00FA3D5F">
      <w:pPr>
        <w:spacing w:after="0"/>
        <w:jc w:val="both"/>
        <w:rPr>
          <w:sz w:val="24"/>
          <w:szCs w:val="24"/>
        </w:rPr>
      </w:pPr>
    </w:p>
    <w:p w:rsidR="00FA3D5F" w:rsidRPr="001A1623" w:rsidRDefault="00FA3D5F" w:rsidP="00FA3D5F">
      <w:pPr>
        <w:spacing w:after="0"/>
        <w:jc w:val="both"/>
        <w:rPr>
          <w:sz w:val="24"/>
          <w:szCs w:val="24"/>
        </w:rPr>
      </w:pPr>
    </w:p>
    <w:p w:rsidR="001A1623" w:rsidRDefault="001A1623" w:rsidP="00FA3D5F">
      <w:pPr>
        <w:spacing w:after="0"/>
        <w:jc w:val="both"/>
        <w:rPr>
          <w:b/>
        </w:rPr>
      </w:pPr>
      <w:r w:rsidRPr="001A1623">
        <w:rPr>
          <w:b/>
        </w:rPr>
        <w:t>Planning Year</w:t>
      </w:r>
    </w:p>
    <w:p w:rsidR="001A1623" w:rsidRPr="001A1623" w:rsidRDefault="001A1623" w:rsidP="00FA3D5F">
      <w:pPr>
        <w:spacing w:after="0"/>
        <w:jc w:val="both"/>
      </w:pPr>
      <w:r>
        <w:t>The planning year goes from November to November. The implementation of the School’s Plan is from the beginning of each school year, usually the beginning of February.</w:t>
      </w:r>
    </w:p>
    <w:p w:rsidR="001A1623" w:rsidRDefault="001A1623" w:rsidP="00FA3D5F">
      <w:pPr>
        <w:spacing w:after="0"/>
        <w:jc w:val="both"/>
        <w:rPr>
          <w:b/>
        </w:rPr>
      </w:pPr>
    </w:p>
    <w:p w:rsidR="00FA3D5F" w:rsidRPr="001A1623" w:rsidRDefault="00FA3D5F" w:rsidP="00FA3D5F">
      <w:pPr>
        <w:spacing w:after="0"/>
        <w:jc w:val="both"/>
        <w:rPr>
          <w:b/>
        </w:rPr>
      </w:pPr>
    </w:p>
    <w:p w:rsidR="001A1623" w:rsidRDefault="001A1623" w:rsidP="00FA3D5F">
      <w:pPr>
        <w:spacing w:after="0"/>
        <w:jc w:val="both"/>
        <w:rPr>
          <w:b/>
        </w:rPr>
      </w:pPr>
      <w:r w:rsidRPr="001A1623">
        <w:rPr>
          <w:b/>
        </w:rPr>
        <w:t>School Charter</w:t>
      </w:r>
    </w:p>
    <w:p w:rsidR="001A1623" w:rsidRDefault="001A1623" w:rsidP="00FA3D5F">
      <w:pPr>
        <w:spacing w:after="0"/>
        <w:jc w:val="both"/>
      </w:pPr>
      <w:r>
        <w:t>A copy of the School’s Charter is sent to</w:t>
      </w:r>
      <w:r w:rsidR="00F30A43">
        <w:t xml:space="preserve"> the Ministry of Education by 1</w:t>
      </w:r>
      <w:r w:rsidR="00F30A43" w:rsidRPr="00F30A43">
        <w:rPr>
          <w:vertAlign w:val="superscript"/>
        </w:rPr>
        <w:t>st</w:t>
      </w:r>
      <w:r w:rsidR="00F30A43">
        <w:t xml:space="preserve"> March</w:t>
      </w:r>
      <w:r>
        <w:t xml:space="preserve"> each year.</w:t>
      </w:r>
    </w:p>
    <w:p w:rsidR="001A1623" w:rsidRDefault="001A1623" w:rsidP="00FA3D5F">
      <w:pPr>
        <w:spacing w:after="0"/>
        <w:jc w:val="both"/>
      </w:pPr>
    </w:p>
    <w:p w:rsidR="00FA3D5F" w:rsidRPr="001A1623" w:rsidRDefault="00FA3D5F" w:rsidP="00FA3D5F">
      <w:pPr>
        <w:spacing w:after="0"/>
        <w:jc w:val="both"/>
      </w:pPr>
    </w:p>
    <w:p w:rsidR="001A1623" w:rsidRDefault="001A1623" w:rsidP="00FA3D5F">
      <w:pPr>
        <w:spacing w:after="0"/>
        <w:jc w:val="both"/>
        <w:rPr>
          <w:b/>
        </w:rPr>
      </w:pPr>
      <w:r w:rsidRPr="001A1623">
        <w:rPr>
          <w:b/>
        </w:rPr>
        <w:t>National Standards</w:t>
      </w:r>
    </w:p>
    <w:p w:rsidR="001A1623" w:rsidRDefault="001A1623" w:rsidP="00FA3D5F">
      <w:pPr>
        <w:spacing w:after="0"/>
        <w:jc w:val="both"/>
      </w:pPr>
      <w:r>
        <w:t>The Board of Trustees includes in the Annual Plan section of the School’s Charter Goals and Targets for student achievement related to the National Standards for Literacy and Numeracy.</w:t>
      </w:r>
    </w:p>
    <w:p w:rsidR="001A1623" w:rsidRDefault="001A1623" w:rsidP="00FA3D5F">
      <w:pPr>
        <w:spacing w:after="0"/>
        <w:jc w:val="both"/>
      </w:pPr>
    </w:p>
    <w:p w:rsidR="00FA3D5F" w:rsidRPr="001A1623" w:rsidRDefault="00FA3D5F" w:rsidP="00FA3D5F">
      <w:pPr>
        <w:spacing w:after="0"/>
        <w:jc w:val="both"/>
      </w:pPr>
    </w:p>
    <w:p w:rsidR="001A1623" w:rsidRDefault="001A1623" w:rsidP="00FA3D5F">
      <w:pPr>
        <w:spacing w:after="0"/>
        <w:jc w:val="both"/>
        <w:rPr>
          <w:b/>
        </w:rPr>
      </w:pPr>
      <w:r w:rsidRPr="001A1623">
        <w:rPr>
          <w:b/>
        </w:rPr>
        <w:t>Annual</w:t>
      </w:r>
      <w:r w:rsidR="00712844">
        <w:rPr>
          <w:b/>
        </w:rPr>
        <w:t xml:space="preserve"> Report</w:t>
      </w:r>
    </w:p>
    <w:p w:rsidR="00712844" w:rsidRDefault="00712844" w:rsidP="00FA3D5F">
      <w:pPr>
        <w:spacing w:after="0"/>
        <w:jc w:val="both"/>
      </w:pPr>
      <w:r>
        <w:t>The Annual Report shows how the school has used resources provided by the Government for the educational needs of the students. This includes the school’s financial management. The Annual Report will also reflect the Board’s achievements and how information gathered over the previous year will shape activities in the future.</w:t>
      </w:r>
      <w:r w:rsidR="00F30A43">
        <w:t xml:space="preserve"> The Annual Report includes: Reporting Student Achievement against</w:t>
      </w:r>
      <w:r w:rsidR="00DB0248">
        <w:t xml:space="preserve"> the National Standards for 2014</w:t>
      </w:r>
      <w:r w:rsidR="00F30A43">
        <w:t xml:space="preserve"> (Template and Narrative) and an Analysis of </w:t>
      </w:r>
      <w:r w:rsidR="00BC45A2">
        <w:t>Vari</w:t>
      </w:r>
      <w:r w:rsidR="00DB0248">
        <w:t>ance for Charter Targets in 2014</w:t>
      </w:r>
      <w:r w:rsidR="00F30A43">
        <w:t>.</w:t>
      </w:r>
    </w:p>
    <w:p w:rsidR="00FA3D5F" w:rsidRDefault="00FA3D5F" w:rsidP="00FA3D5F">
      <w:pPr>
        <w:spacing w:after="0"/>
        <w:jc w:val="both"/>
      </w:pPr>
    </w:p>
    <w:p w:rsidR="00FA3D5F" w:rsidRDefault="00FA3D5F" w:rsidP="00FA3D5F">
      <w:pPr>
        <w:spacing w:after="0"/>
        <w:jc w:val="both"/>
      </w:pPr>
    </w:p>
    <w:p w:rsidR="00FA3D5F" w:rsidRDefault="00FA3D5F">
      <w:r>
        <w:br w:type="page"/>
      </w:r>
    </w:p>
    <w:p w:rsidR="00CA7E7F" w:rsidRPr="00F30A43" w:rsidRDefault="00CA7E7F" w:rsidP="00CA7E7F">
      <w:pPr>
        <w:spacing w:after="0"/>
        <w:jc w:val="both"/>
        <w:rPr>
          <w:b/>
          <w:color w:val="403152" w:themeColor="accent4" w:themeShade="80"/>
          <w:sz w:val="40"/>
          <w:szCs w:val="40"/>
        </w:rPr>
      </w:pPr>
      <w:r w:rsidRPr="00F30A43">
        <w:rPr>
          <w:b/>
          <w:color w:val="403152" w:themeColor="accent4" w:themeShade="80"/>
          <w:sz w:val="40"/>
          <w:szCs w:val="40"/>
        </w:rPr>
        <w:lastRenderedPageBreak/>
        <w:t xml:space="preserve">Makauri Community Description </w:t>
      </w:r>
    </w:p>
    <w:p w:rsidR="00CA7E7F" w:rsidRDefault="00CA7E7F" w:rsidP="00CA7E7F">
      <w:pPr>
        <w:spacing w:after="0"/>
        <w:jc w:val="both"/>
      </w:pPr>
      <w:bookmarkStart w:id="0" w:name="_GoBack"/>
      <w:bookmarkEnd w:id="0"/>
      <w:r>
        <w:rPr>
          <w:b/>
        </w:rPr>
        <w:t xml:space="preserve">kauri School </w:t>
      </w:r>
      <w:r w:rsidRPr="00CA2B6E">
        <w:t>is a U4 Decile 8 school</w:t>
      </w:r>
      <w:r>
        <w:t xml:space="preserve"> situated on the Golden Slopes of Chardonnay country, just outside Gisborne City. The school began in 1886 as a single classroo</w:t>
      </w:r>
      <w:r w:rsidR="00F30A43">
        <w:t>m. In 2011 the school celebrated</w:t>
      </w:r>
      <w:r>
        <w:t xml:space="preserve"> its 125</w:t>
      </w:r>
      <w:r w:rsidRPr="00CA2B6E">
        <w:rPr>
          <w:vertAlign w:val="superscript"/>
        </w:rPr>
        <w:t>th</w:t>
      </w:r>
      <w:r>
        <w:t xml:space="preserve"> anniversary.</w:t>
      </w:r>
    </w:p>
    <w:p w:rsidR="00CA7E7F" w:rsidRDefault="00CA7E7F" w:rsidP="00CA7E7F">
      <w:pPr>
        <w:spacing w:after="0"/>
        <w:jc w:val="both"/>
      </w:pPr>
    </w:p>
    <w:p w:rsidR="00CA7E7F" w:rsidRPr="00AA156F" w:rsidRDefault="00CA7E7F" w:rsidP="00CA7E7F">
      <w:pPr>
        <w:spacing w:after="0"/>
        <w:jc w:val="both"/>
        <w:rPr>
          <w:b/>
          <w:sz w:val="24"/>
          <w:szCs w:val="24"/>
        </w:rPr>
      </w:pPr>
      <w:r w:rsidRPr="00AA156F">
        <w:rPr>
          <w:b/>
          <w:sz w:val="24"/>
          <w:szCs w:val="24"/>
        </w:rPr>
        <w:t xml:space="preserve">The origins of the name ‘Makauri’ has been told. </w:t>
      </w:r>
    </w:p>
    <w:p w:rsidR="00CA7E7F" w:rsidRDefault="00CA7E7F" w:rsidP="00CA7E7F">
      <w:pPr>
        <w:spacing w:after="0"/>
        <w:ind w:left="2880"/>
        <w:jc w:val="both"/>
        <w:rPr>
          <w:i/>
        </w:rPr>
      </w:pPr>
      <w:r w:rsidRPr="007545DB">
        <w:rPr>
          <w:i/>
        </w:rPr>
        <w:t xml:space="preserve">“The area Makauri, as much the same as the rest of Poverty Bay Flats was covered in   vast stands of </w:t>
      </w:r>
      <w:proofErr w:type="spellStart"/>
      <w:r w:rsidRPr="007545DB">
        <w:rPr>
          <w:i/>
        </w:rPr>
        <w:t>Kahikitea</w:t>
      </w:r>
      <w:proofErr w:type="spellEnd"/>
      <w:r w:rsidRPr="007545DB">
        <w:rPr>
          <w:i/>
        </w:rPr>
        <w:t xml:space="preserve"> or Makauri trees. The Makauri tree, as legend has it, originated from Hawaiki, and was originally a feather from the great bird of </w:t>
      </w:r>
      <w:proofErr w:type="spellStart"/>
      <w:r w:rsidRPr="007545DB">
        <w:rPr>
          <w:i/>
        </w:rPr>
        <w:t>Ruakapa</w:t>
      </w:r>
      <w:proofErr w:type="spellEnd"/>
      <w:r w:rsidRPr="007545DB">
        <w:rPr>
          <w:i/>
        </w:rPr>
        <w:t xml:space="preserve">. The feather was plucked and dropped onto Ariel Reef. The iwi </w:t>
      </w:r>
      <w:proofErr w:type="gramStart"/>
      <w:r w:rsidRPr="007545DB">
        <w:rPr>
          <w:i/>
        </w:rPr>
        <w:t>te</w:t>
      </w:r>
      <w:proofErr w:type="gramEnd"/>
      <w:r w:rsidRPr="007545DB">
        <w:rPr>
          <w:i/>
        </w:rPr>
        <w:t xml:space="preserve"> Aitanga a Mahaki use the Makauri tree as a tribal emblem”.</w:t>
      </w:r>
    </w:p>
    <w:p w:rsidR="00CA7E7F" w:rsidRPr="007545DB" w:rsidRDefault="00CA7E7F" w:rsidP="00CA7E7F">
      <w:pPr>
        <w:spacing w:after="0"/>
        <w:ind w:left="2880"/>
        <w:jc w:val="both"/>
        <w:rPr>
          <w:i/>
        </w:rPr>
      </w:pPr>
    </w:p>
    <w:p w:rsidR="00CA7E7F" w:rsidRDefault="00CA7E7F" w:rsidP="00CA7E7F">
      <w:pPr>
        <w:spacing w:after="0"/>
        <w:jc w:val="both"/>
      </w:pPr>
      <w:r>
        <w:rPr>
          <w:noProof/>
          <w:lang w:eastAsia="en-NZ"/>
        </w:rPr>
        <w:drawing>
          <wp:anchor distT="0" distB="0" distL="114300" distR="114300" simplePos="0" relativeHeight="251642368" behindDoc="1" locked="0" layoutInCell="1" allowOverlap="1">
            <wp:simplePos x="0" y="0"/>
            <wp:positionH relativeFrom="column">
              <wp:posOffset>4695825</wp:posOffset>
            </wp:positionH>
            <wp:positionV relativeFrom="paragraph">
              <wp:posOffset>69850</wp:posOffset>
            </wp:positionV>
            <wp:extent cx="1933575" cy="1085850"/>
            <wp:effectExtent l="19050" t="0" r="9525" b="0"/>
            <wp:wrapTight wrapText="bothSides">
              <wp:wrapPolygon edited="0">
                <wp:start x="-213" y="0"/>
                <wp:lineTo x="-213" y="21221"/>
                <wp:lineTo x="21706" y="21221"/>
                <wp:lineTo x="21706" y="0"/>
                <wp:lineTo x="-213" y="0"/>
              </wp:wrapPolygon>
            </wp:wrapTight>
            <wp:docPr id="4" name="Picture 0" descr="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JPG"/>
                    <pic:cNvPicPr/>
                  </pic:nvPicPr>
                  <pic:blipFill>
                    <a:blip r:embed="rId12" cstate="print"/>
                    <a:stretch>
                      <a:fillRect/>
                    </a:stretch>
                  </pic:blipFill>
                  <pic:spPr>
                    <a:xfrm>
                      <a:off x="0" y="0"/>
                      <a:ext cx="1933575" cy="1085850"/>
                    </a:xfrm>
                    <a:prstGeom prst="rect">
                      <a:avLst/>
                    </a:prstGeom>
                  </pic:spPr>
                </pic:pic>
              </a:graphicData>
            </a:graphic>
          </wp:anchor>
        </w:drawing>
      </w:r>
    </w:p>
    <w:p w:rsidR="00CA7E7F" w:rsidRPr="00C02679" w:rsidRDefault="00CA7E7F" w:rsidP="00CA7E7F">
      <w:pPr>
        <w:spacing w:after="0"/>
        <w:jc w:val="center"/>
        <w:rPr>
          <w:i/>
          <w:sz w:val="20"/>
          <w:szCs w:val="20"/>
        </w:rPr>
      </w:pPr>
      <w:r w:rsidRPr="00C02679">
        <w:rPr>
          <w:i/>
          <w:sz w:val="20"/>
          <w:szCs w:val="20"/>
        </w:rPr>
        <w:t xml:space="preserve">A mosaic seat at the front of the school was a gift from the departing Year 6 students of 2009. </w:t>
      </w:r>
    </w:p>
    <w:p w:rsidR="00CA7E7F" w:rsidRPr="00C02679" w:rsidRDefault="00CA7E7F" w:rsidP="00CA7E7F">
      <w:pPr>
        <w:spacing w:after="0"/>
        <w:jc w:val="center"/>
        <w:rPr>
          <w:i/>
          <w:sz w:val="20"/>
          <w:szCs w:val="20"/>
        </w:rPr>
      </w:pPr>
      <w:r w:rsidRPr="00C02679">
        <w:rPr>
          <w:i/>
          <w:sz w:val="20"/>
          <w:szCs w:val="20"/>
        </w:rPr>
        <w:t>This tells the story of the above legend.</w:t>
      </w:r>
    </w:p>
    <w:p w:rsidR="00CA7E7F" w:rsidRDefault="00CA7E7F" w:rsidP="00CA7E7F">
      <w:pPr>
        <w:spacing w:after="0"/>
        <w:jc w:val="both"/>
      </w:pPr>
    </w:p>
    <w:p w:rsidR="00CA7E7F" w:rsidRDefault="00CA7E7F" w:rsidP="00CA7E7F">
      <w:pPr>
        <w:spacing w:after="0"/>
        <w:jc w:val="both"/>
      </w:pPr>
    </w:p>
    <w:p w:rsidR="00CA7E7F" w:rsidRDefault="00CA7E7F" w:rsidP="00CA7E7F">
      <w:pPr>
        <w:spacing w:after="0"/>
        <w:jc w:val="both"/>
      </w:pPr>
    </w:p>
    <w:p w:rsidR="00CA7E7F" w:rsidRPr="00EB013D" w:rsidRDefault="00CA7E7F" w:rsidP="00CA7E7F">
      <w:pPr>
        <w:spacing w:after="0"/>
        <w:jc w:val="both"/>
      </w:pPr>
      <w:r>
        <w:t xml:space="preserve">The School uses a tree as its emblem. The emblem embraces the origins of the name ‘Makauri’ but also the 90 year old puriri tree which stands at the entrance to the school. This tree was planted by Louise Margaret </w:t>
      </w:r>
      <w:proofErr w:type="spellStart"/>
      <w:r>
        <w:t>U’Ren</w:t>
      </w:r>
      <w:proofErr w:type="spellEnd"/>
      <w:r>
        <w:t xml:space="preserve"> Sharp, the great, great grandmother of two of our current p</w:t>
      </w:r>
      <w:r w:rsidR="003D7922">
        <w:t xml:space="preserve">upils, Claudia and Henry </w:t>
      </w:r>
      <w:proofErr w:type="gramStart"/>
      <w:r w:rsidR="003D7922">
        <w:t xml:space="preserve">Shanks </w:t>
      </w:r>
      <w:r>
        <w:t>.</w:t>
      </w:r>
      <w:proofErr w:type="gramEnd"/>
      <w:r>
        <w:t xml:space="preserve"> Louise Sharp was the Chairwoman of the Makauri School Committee between the years of 1908-1919. Louise’s father, Thomas </w:t>
      </w:r>
      <w:proofErr w:type="spellStart"/>
      <w:r>
        <w:t>U’Ren</w:t>
      </w:r>
      <w:proofErr w:type="spellEnd"/>
      <w:r>
        <w:t xml:space="preserve"> was the first European born in Poverty Bay in 1841. The family were from Cornwall, England.</w:t>
      </w:r>
    </w:p>
    <w:p w:rsidR="00CA7E7F" w:rsidRDefault="00CA7E7F" w:rsidP="00CA7E7F">
      <w:pPr>
        <w:spacing w:after="0"/>
        <w:jc w:val="both"/>
      </w:pPr>
    </w:p>
    <w:p w:rsidR="00CA7E7F" w:rsidRDefault="00CA7E7F" w:rsidP="00CA7E7F">
      <w:pPr>
        <w:spacing w:after="0"/>
        <w:jc w:val="both"/>
      </w:pPr>
      <w:r>
        <w:t xml:space="preserve"> Louise and Frank Sharp had six children attend Makauri School between 1910 and 1919. Doreen and Florence started school in 1910, Frances 1911, Amy 1913, Granville 1915 and Geoffrey in 1917. This story was told by Geoffrey’s daughter Margaret Shanks.</w:t>
      </w:r>
      <w:r w:rsidRPr="003F354D">
        <w:t xml:space="preserve"> </w:t>
      </w:r>
    </w:p>
    <w:p w:rsidR="00CA7E7F" w:rsidRDefault="00CA7E7F" w:rsidP="00CA7E7F">
      <w:pPr>
        <w:spacing w:after="0"/>
        <w:jc w:val="both"/>
      </w:pPr>
    </w:p>
    <w:p w:rsidR="00CA7E7F" w:rsidRDefault="00DB0248" w:rsidP="00CA7E7F">
      <w:pPr>
        <w:spacing w:after="0"/>
        <w:jc w:val="both"/>
      </w:pPr>
      <w:r>
        <w:t>In 2014</w:t>
      </w:r>
      <w:r w:rsidR="00F30A43">
        <w:t xml:space="preserve"> the school finished the year with a roll of</w:t>
      </w:r>
      <w:r w:rsidR="00BC45A2">
        <w:t xml:space="preserve"> 198</w:t>
      </w:r>
      <w:r w:rsidR="00CA7E7F">
        <w:t xml:space="preserve"> students, drawn from the local Makauri area, the Poverty Bay Flats extending to the </w:t>
      </w:r>
      <w:proofErr w:type="spellStart"/>
      <w:r w:rsidR="00CA7E7F">
        <w:t>Waimata</w:t>
      </w:r>
      <w:proofErr w:type="spellEnd"/>
      <w:r w:rsidR="00CA7E7F">
        <w:t xml:space="preserve"> Valley and the outskirts of western Gisborne City. Many families have a long association with the school and others are new to the district. </w:t>
      </w:r>
    </w:p>
    <w:p w:rsidR="00CA7E7F" w:rsidRDefault="00CA7E7F" w:rsidP="00CA7E7F">
      <w:pPr>
        <w:spacing w:after="0"/>
        <w:jc w:val="both"/>
      </w:pPr>
    </w:p>
    <w:p w:rsidR="00CA7E7F" w:rsidRDefault="00CA7E7F" w:rsidP="00CA7E7F">
      <w:pPr>
        <w:spacing w:after="0"/>
        <w:jc w:val="both"/>
      </w:pPr>
      <w:r>
        <w:t>The school has a close association with the onsite Makauri Kindergarten ensuring a seamless transition to school. The community is strongly supportive of the school and the Friends of Makauri are an active part of all school events.</w:t>
      </w:r>
    </w:p>
    <w:p w:rsidR="00CA7E7F" w:rsidRDefault="00CA7E7F" w:rsidP="00CA7E7F">
      <w:pPr>
        <w:spacing w:after="0"/>
        <w:jc w:val="both"/>
        <w:rPr>
          <w:b/>
          <w:color w:val="31849B"/>
          <w:sz w:val="40"/>
          <w:szCs w:val="40"/>
        </w:rPr>
      </w:pPr>
    </w:p>
    <w:p w:rsidR="00CA7E7F" w:rsidRDefault="00CA7E7F" w:rsidP="00CA7E7F">
      <w:pPr>
        <w:spacing w:after="0"/>
        <w:jc w:val="both"/>
        <w:rPr>
          <w:b/>
          <w:color w:val="31849B"/>
          <w:sz w:val="40"/>
          <w:szCs w:val="40"/>
        </w:rPr>
      </w:pPr>
    </w:p>
    <w:p w:rsidR="00CA7E7F" w:rsidRDefault="00CA7E7F" w:rsidP="00CA7E7F">
      <w:pPr>
        <w:spacing w:after="0"/>
        <w:jc w:val="both"/>
        <w:rPr>
          <w:b/>
          <w:color w:val="31849B"/>
          <w:sz w:val="40"/>
          <w:szCs w:val="40"/>
        </w:rPr>
      </w:pPr>
    </w:p>
    <w:p w:rsidR="00CA7E7F" w:rsidRDefault="00CA7E7F" w:rsidP="00CA7E7F">
      <w:pPr>
        <w:spacing w:after="0"/>
        <w:jc w:val="both"/>
        <w:rPr>
          <w:b/>
          <w:color w:val="31849B"/>
          <w:sz w:val="40"/>
          <w:szCs w:val="40"/>
        </w:rPr>
      </w:pPr>
    </w:p>
    <w:p w:rsidR="00CA7E7F" w:rsidRDefault="00CA7E7F" w:rsidP="00CA7E7F">
      <w:pPr>
        <w:spacing w:after="0"/>
        <w:jc w:val="both"/>
        <w:rPr>
          <w:b/>
          <w:color w:val="31849B"/>
          <w:sz w:val="40"/>
          <w:szCs w:val="40"/>
        </w:rPr>
      </w:pPr>
    </w:p>
    <w:p w:rsidR="00CA7E7F" w:rsidRDefault="00CA7E7F" w:rsidP="00CA7E7F">
      <w:pPr>
        <w:spacing w:after="0"/>
        <w:jc w:val="both"/>
        <w:rPr>
          <w:b/>
          <w:color w:val="31849B"/>
          <w:sz w:val="40"/>
          <w:szCs w:val="40"/>
        </w:rPr>
      </w:pPr>
    </w:p>
    <w:p w:rsidR="00CA7E7F" w:rsidRDefault="00CA7E7F" w:rsidP="00CA7E7F">
      <w:pPr>
        <w:spacing w:after="0"/>
        <w:jc w:val="both"/>
        <w:rPr>
          <w:b/>
          <w:color w:val="31849B"/>
          <w:sz w:val="40"/>
          <w:szCs w:val="40"/>
        </w:rPr>
      </w:pPr>
    </w:p>
    <w:p w:rsidR="004B4333" w:rsidRDefault="004B4333" w:rsidP="00CA7E7F">
      <w:pPr>
        <w:spacing w:after="0"/>
        <w:rPr>
          <w:b/>
          <w:color w:val="403152" w:themeColor="accent4" w:themeShade="80"/>
          <w:sz w:val="36"/>
          <w:szCs w:val="36"/>
        </w:rPr>
      </w:pPr>
    </w:p>
    <w:p w:rsidR="00CA7E7F" w:rsidRDefault="00CA7E7F" w:rsidP="00CA7E7F">
      <w:pPr>
        <w:spacing w:after="0"/>
        <w:rPr>
          <w:b/>
          <w:color w:val="403152" w:themeColor="accent4" w:themeShade="80"/>
          <w:sz w:val="36"/>
          <w:szCs w:val="36"/>
        </w:rPr>
      </w:pPr>
      <w:r w:rsidRPr="00F30A43">
        <w:rPr>
          <w:b/>
          <w:color w:val="403152" w:themeColor="accent4" w:themeShade="80"/>
          <w:sz w:val="36"/>
          <w:szCs w:val="36"/>
        </w:rPr>
        <w:lastRenderedPageBreak/>
        <w:t>Makauri Community Engagement</w:t>
      </w:r>
    </w:p>
    <w:p w:rsidR="004B4333" w:rsidRPr="004B4333" w:rsidRDefault="004B4333" w:rsidP="00CA7E7F">
      <w:pPr>
        <w:spacing w:after="0"/>
        <w:rPr>
          <w:b/>
          <w:color w:val="403152" w:themeColor="accent4" w:themeShade="80"/>
          <w:sz w:val="36"/>
          <w:szCs w:val="36"/>
        </w:rPr>
      </w:pPr>
    </w:p>
    <w:p w:rsidR="004B4333" w:rsidRDefault="004B4333" w:rsidP="004B4333">
      <w:pPr>
        <w:spacing w:after="0"/>
        <w:jc w:val="both"/>
      </w:pPr>
      <w:r>
        <w:t>The School Learning Vision is “To build pathways for learning success in partnership with our community”. This means that the school is an open and inclusive place, where parents and whanau wish for teachers who not only believe in their children’s potential to learn, but are willing to help them to reach their potential and succeed. Parents and whanau are therefore encouraged to take every opportunity to engage with their children’s school learning journey.</w:t>
      </w:r>
    </w:p>
    <w:p w:rsidR="004B4333" w:rsidRDefault="004B4333" w:rsidP="004B4333">
      <w:pPr>
        <w:jc w:val="both"/>
      </w:pPr>
      <w:r>
        <w:t>The Professional Learning and Development programme has a goal to increase staff knowledge of Taha Maori and Tikanga Maori. This is a pre-requisite for successful integration of Maori culture into teaching and learning programmes and incorporating Maori Values and Tataiako Cultural Competencies into school and classroom practice.</w:t>
      </w:r>
    </w:p>
    <w:p w:rsidR="004B4333" w:rsidRPr="000D54DB" w:rsidRDefault="004B4333" w:rsidP="004B4333">
      <w:pPr>
        <w:spacing w:after="0"/>
        <w:jc w:val="both"/>
      </w:pPr>
    </w:p>
    <w:p w:rsidR="004B4333" w:rsidRDefault="004B4333" w:rsidP="004B4333">
      <w:pPr>
        <w:spacing w:after="0"/>
        <w:jc w:val="both"/>
        <w:rPr>
          <w:b/>
        </w:rPr>
      </w:pPr>
      <w:r>
        <w:rPr>
          <w:b/>
        </w:rPr>
        <w:t>Parent Programme Support</w:t>
      </w:r>
    </w:p>
    <w:p w:rsidR="004B4333" w:rsidRPr="002E6D0C" w:rsidRDefault="004B4333" w:rsidP="004B4333">
      <w:pPr>
        <w:spacing w:after="0"/>
        <w:jc w:val="both"/>
      </w:pPr>
      <w:r>
        <w:t xml:space="preserve">Parents are invited to support school programmes, such as PMP (Perceptual Motor Programme) and Reading Together. </w:t>
      </w:r>
    </w:p>
    <w:p w:rsidR="004B4333" w:rsidRDefault="004B4333" w:rsidP="004B4333">
      <w:pPr>
        <w:spacing w:after="0"/>
        <w:jc w:val="both"/>
        <w:rPr>
          <w:b/>
        </w:rPr>
      </w:pPr>
      <w:r>
        <w:rPr>
          <w:b/>
        </w:rPr>
        <w:t>Student Led Conferencing</w:t>
      </w:r>
    </w:p>
    <w:p w:rsidR="004B4333" w:rsidRPr="00A902C5" w:rsidRDefault="004B4333" w:rsidP="004B4333">
      <w:pPr>
        <w:spacing w:after="0"/>
        <w:jc w:val="both"/>
      </w:pPr>
      <w:r w:rsidRPr="00A902C5">
        <w:t xml:space="preserve">Student Led Conferencing has been </w:t>
      </w:r>
      <w:r>
        <w:t>part of reporting to parents for several years and is a highly valued strategy for informing parents of student progress and achievement. These are held at the end of Terms 2 and 4. In Term 2 goals are set for the rest of the school year and these are re-visited in Term 4, which is a celebration of the year’s learning.</w:t>
      </w:r>
    </w:p>
    <w:p w:rsidR="004B4333" w:rsidRDefault="004B4333" w:rsidP="004B4333">
      <w:pPr>
        <w:spacing w:after="0"/>
        <w:jc w:val="both"/>
      </w:pPr>
      <w:r w:rsidRPr="00A902C5">
        <w:rPr>
          <w:b/>
        </w:rPr>
        <w:t>Parent Interviews</w:t>
      </w:r>
    </w:p>
    <w:p w:rsidR="004B4333" w:rsidRPr="00A902C5" w:rsidRDefault="004B4333" w:rsidP="004B4333">
      <w:pPr>
        <w:spacing w:after="0"/>
        <w:jc w:val="both"/>
      </w:pPr>
      <w:r>
        <w:t>Traditional Parent Interviews were identified by the community as an important follow up to Student Led Conferencing at either the end of Term 2 or the beginning of Term 3.</w:t>
      </w:r>
    </w:p>
    <w:p w:rsidR="004B4333" w:rsidRDefault="004B4333" w:rsidP="004B4333">
      <w:pPr>
        <w:spacing w:after="0"/>
        <w:jc w:val="both"/>
        <w:rPr>
          <w:b/>
        </w:rPr>
      </w:pPr>
      <w:r w:rsidRPr="00B30C3A">
        <w:rPr>
          <w:b/>
        </w:rPr>
        <w:t>Friends of Makauri</w:t>
      </w:r>
    </w:p>
    <w:p w:rsidR="004B4333" w:rsidRDefault="004B4333" w:rsidP="004B4333">
      <w:pPr>
        <w:spacing w:after="0"/>
        <w:jc w:val="both"/>
      </w:pPr>
      <w:r>
        <w:t>All parents are deemed to be ‘Friends of Makauri’. The constituted group meet regularly to plan events to support teaching and learning. The main focus of the group is the annual ‘world famous in Gisborne’ Makauri Gala, held each year in March. Other minor fundraising occurs. The group play host to morning teas, sausage sizzles, new parent meetings and other identified events.</w:t>
      </w:r>
    </w:p>
    <w:p w:rsidR="004B4333" w:rsidRDefault="004B4333" w:rsidP="004B4333">
      <w:pPr>
        <w:spacing w:after="0"/>
        <w:jc w:val="both"/>
        <w:rPr>
          <w:b/>
        </w:rPr>
      </w:pPr>
      <w:r w:rsidRPr="00B30C3A">
        <w:rPr>
          <w:b/>
        </w:rPr>
        <w:t>Makauri Kindergarten</w:t>
      </w:r>
    </w:p>
    <w:p w:rsidR="004B4333" w:rsidRDefault="004B4333" w:rsidP="004B4333">
      <w:pPr>
        <w:spacing w:after="0"/>
        <w:jc w:val="both"/>
      </w:pPr>
      <w:r w:rsidRPr="00A902C5">
        <w:t xml:space="preserve">The </w:t>
      </w:r>
      <w:r>
        <w:t>Principal of the Kindergarten and the school Ass</w:t>
      </w:r>
      <w:r w:rsidR="00DB0248">
        <w:t>istant Principal have developed</w:t>
      </w:r>
      <w:r>
        <w:t xml:space="preserve"> the ‘Connections Programme</w:t>
      </w:r>
      <w:r w:rsidR="00DB0248">
        <w:t>’</w:t>
      </w:r>
      <w:r>
        <w:t xml:space="preserve">. This is a planned induction process for a smooth transition between kindergarten and school. This programme involves professional liaison and dialogue, visits to the Kindergarten, visits to the New Entrant classroom. </w:t>
      </w:r>
    </w:p>
    <w:p w:rsidR="004B4333" w:rsidRPr="00A902C5" w:rsidRDefault="004B4333" w:rsidP="004B4333">
      <w:pPr>
        <w:spacing w:after="0"/>
        <w:jc w:val="both"/>
      </w:pPr>
      <w:r w:rsidRPr="00A31424">
        <w:t>Year 6 students visit the Kindergarten for ‘Leader Readers’, a programme of buddy reading between the senior students</w:t>
      </w:r>
      <w:r>
        <w:t xml:space="preserve"> and the kindergarten students.</w:t>
      </w:r>
    </w:p>
    <w:p w:rsidR="004B4333" w:rsidRDefault="004B4333" w:rsidP="004B4333">
      <w:pPr>
        <w:spacing w:after="0"/>
        <w:jc w:val="both"/>
        <w:rPr>
          <w:b/>
        </w:rPr>
      </w:pPr>
      <w:r>
        <w:rPr>
          <w:b/>
        </w:rPr>
        <w:t>New Parent Meetings</w:t>
      </w:r>
    </w:p>
    <w:p w:rsidR="004B4333" w:rsidRPr="00A902C5" w:rsidRDefault="004B4333" w:rsidP="004B4333">
      <w:pPr>
        <w:spacing w:after="0"/>
        <w:jc w:val="both"/>
      </w:pPr>
      <w:r>
        <w:t xml:space="preserve">These are held regularly for parents of five year olds starting school. All parents are welcome and many do attend, especially when there is a professional focus to the meeting. </w:t>
      </w:r>
    </w:p>
    <w:p w:rsidR="004B4333" w:rsidRDefault="004B4333" w:rsidP="004B4333">
      <w:pPr>
        <w:spacing w:after="0"/>
        <w:jc w:val="both"/>
        <w:rPr>
          <w:b/>
        </w:rPr>
      </w:pPr>
      <w:r w:rsidRPr="00B30C3A">
        <w:rPr>
          <w:b/>
        </w:rPr>
        <w:t>Parent Education Programme</w:t>
      </w:r>
    </w:p>
    <w:p w:rsidR="004B4333" w:rsidRPr="00A902C5" w:rsidRDefault="004B4333" w:rsidP="004B4333">
      <w:pPr>
        <w:spacing w:after="0"/>
        <w:jc w:val="both"/>
      </w:pPr>
      <w:r>
        <w:t>Parent education afternoons of evenings are planned as appropriate around curriculum areas, usuall</w:t>
      </w:r>
      <w:r w:rsidR="00DB0248">
        <w:t>y literacy and numeracy. In 2015 the ‘Reading Together’ programme will again be offered. This was introduced in 2014.</w:t>
      </w:r>
    </w:p>
    <w:p w:rsidR="004B4333" w:rsidRDefault="004B4333" w:rsidP="004B4333">
      <w:pPr>
        <w:spacing w:after="0"/>
        <w:jc w:val="both"/>
        <w:rPr>
          <w:b/>
        </w:rPr>
      </w:pPr>
      <w:r w:rsidRPr="00B30C3A">
        <w:rPr>
          <w:b/>
        </w:rPr>
        <w:t>School Newsletter</w:t>
      </w:r>
      <w:r>
        <w:rPr>
          <w:b/>
        </w:rPr>
        <w:t xml:space="preserve"> </w:t>
      </w:r>
    </w:p>
    <w:p w:rsidR="004B4333" w:rsidRDefault="004B4333" w:rsidP="004B4333">
      <w:pPr>
        <w:spacing w:after="0"/>
        <w:jc w:val="both"/>
      </w:pPr>
      <w:r>
        <w:t>The fortnightly School Newsletter informs parents of up and coming events.</w:t>
      </w:r>
    </w:p>
    <w:p w:rsidR="004B4333" w:rsidRDefault="004B4333" w:rsidP="004B4333">
      <w:pPr>
        <w:spacing w:after="0"/>
        <w:jc w:val="both"/>
        <w:rPr>
          <w:b/>
        </w:rPr>
      </w:pPr>
      <w:r>
        <w:rPr>
          <w:b/>
        </w:rPr>
        <w:t>Facebook / School Website</w:t>
      </w:r>
    </w:p>
    <w:p w:rsidR="004B4333" w:rsidRPr="00A31424" w:rsidRDefault="004B4333" w:rsidP="004B4333">
      <w:pPr>
        <w:spacing w:after="0"/>
        <w:jc w:val="both"/>
      </w:pPr>
      <w:r>
        <w:t>The Makauri School Facebook and website pages provide information and insights into teaching and learning. In this increasingly digital age, the tools of social media are another means of involving parents and the wider community in the life of the school.</w:t>
      </w:r>
    </w:p>
    <w:p w:rsidR="00FA3D5F" w:rsidRPr="00F30A43" w:rsidRDefault="004B4333" w:rsidP="004B4333">
      <w:pPr>
        <w:spacing w:after="0"/>
        <w:jc w:val="both"/>
        <w:rPr>
          <w:b/>
          <w:color w:val="403152" w:themeColor="accent4" w:themeShade="80"/>
          <w:sz w:val="40"/>
          <w:szCs w:val="40"/>
        </w:rPr>
      </w:pPr>
      <w:r w:rsidRPr="001705DC">
        <w:rPr>
          <w:b/>
          <w:sz w:val="40"/>
          <w:szCs w:val="40"/>
        </w:rPr>
        <w:br w:type="page"/>
      </w:r>
      <w:r w:rsidR="00FA3D5F" w:rsidRPr="00F30A43">
        <w:rPr>
          <w:b/>
          <w:color w:val="403152" w:themeColor="accent4" w:themeShade="80"/>
          <w:sz w:val="40"/>
          <w:szCs w:val="40"/>
        </w:rPr>
        <w:lastRenderedPageBreak/>
        <w:t>Cultural Diversity and Maori Dimension</w:t>
      </w:r>
    </w:p>
    <w:p w:rsidR="00CA2B6E" w:rsidRPr="00902822" w:rsidRDefault="00CA2B6E" w:rsidP="00FA3D5F">
      <w:pPr>
        <w:spacing w:after="0"/>
        <w:jc w:val="both"/>
        <w:rPr>
          <w:b/>
          <w:color w:val="31849B"/>
          <w:sz w:val="40"/>
          <w:szCs w:val="40"/>
        </w:rPr>
      </w:pPr>
    </w:p>
    <w:p w:rsidR="00FA3D5F" w:rsidRPr="00FA3D5F" w:rsidRDefault="00FA3D5F" w:rsidP="00FA3D5F">
      <w:pPr>
        <w:spacing w:after="0"/>
        <w:jc w:val="both"/>
        <w:rPr>
          <w:rFonts w:asciiTheme="minorHAnsi" w:hAnsiTheme="minorHAnsi" w:cs="Arial"/>
          <w:b/>
        </w:rPr>
      </w:pPr>
      <w:r w:rsidRPr="00FA3D5F">
        <w:rPr>
          <w:rFonts w:asciiTheme="minorHAnsi" w:hAnsiTheme="minorHAnsi" w:cs="Arial"/>
          <w:b/>
        </w:rPr>
        <w:t>The New Zealand Curriculum recognises the significance of the Treaty of Waitangi.</w:t>
      </w:r>
    </w:p>
    <w:p w:rsidR="00FA3D5F" w:rsidRPr="00FA3D5F" w:rsidRDefault="00FA3D5F" w:rsidP="00FA3D5F">
      <w:pPr>
        <w:jc w:val="both"/>
        <w:rPr>
          <w:rFonts w:asciiTheme="minorHAnsi" w:hAnsiTheme="minorHAnsi" w:cs="Arial"/>
        </w:rPr>
      </w:pPr>
      <w:r>
        <w:rPr>
          <w:rFonts w:asciiTheme="minorHAnsi" w:hAnsiTheme="minorHAnsi" w:cs="Arial"/>
        </w:rPr>
        <w:t>The Makauri S</w:t>
      </w:r>
      <w:r w:rsidRPr="00FA3D5F">
        <w:rPr>
          <w:rFonts w:asciiTheme="minorHAnsi" w:hAnsiTheme="minorHAnsi" w:cs="Arial"/>
        </w:rPr>
        <w:t xml:space="preserve">chool curriculum will recognise and value the unique position of Maori in New Zealand society. All students will have the opportunity to acquire some knowledge of </w:t>
      </w:r>
      <w:r w:rsidR="00BA33EC">
        <w:rPr>
          <w:rFonts w:asciiTheme="minorHAnsi" w:hAnsiTheme="minorHAnsi" w:cs="Arial"/>
        </w:rPr>
        <w:t>Te Re Maori and Tikanga</w:t>
      </w:r>
      <w:r>
        <w:rPr>
          <w:rFonts w:asciiTheme="minorHAnsi" w:hAnsiTheme="minorHAnsi" w:cs="Arial"/>
        </w:rPr>
        <w:t>. The Makauri S</w:t>
      </w:r>
      <w:r w:rsidRPr="00FA3D5F">
        <w:rPr>
          <w:rFonts w:asciiTheme="minorHAnsi" w:hAnsiTheme="minorHAnsi" w:cs="Arial"/>
        </w:rPr>
        <w:t>chool</w:t>
      </w:r>
      <w:r>
        <w:rPr>
          <w:rFonts w:asciiTheme="minorHAnsi" w:hAnsiTheme="minorHAnsi" w:cs="Arial"/>
        </w:rPr>
        <w:t xml:space="preserve"> C</w:t>
      </w:r>
      <w:r w:rsidRPr="00FA3D5F">
        <w:rPr>
          <w:rFonts w:asciiTheme="minorHAnsi" w:hAnsiTheme="minorHAnsi" w:cs="Arial"/>
        </w:rPr>
        <w:t>urriculum will acknowledge the importance to all New Zealanders of both Maori and Pakeha traditions, histories and values.</w:t>
      </w:r>
      <w:r>
        <w:rPr>
          <w:rFonts w:asciiTheme="minorHAnsi" w:hAnsiTheme="minorHAnsi" w:cs="Arial"/>
        </w:rPr>
        <w:t xml:space="preserve">      </w:t>
      </w:r>
    </w:p>
    <w:p w:rsidR="00FA3D5F" w:rsidRPr="00FA3D5F" w:rsidRDefault="00FA3D5F" w:rsidP="00FA3D5F">
      <w:pPr>
        <w:spacing w:after="0"/>
        <w:jc w:val="both"/>
        <w:rPr>
          <w:rFonts w:asciiTheme="minorHAnsi" w:hAnsiTheme="minorHAnsi" w:cs="Arial"/>
          <w:b/>
        </w:rPr>
      </w:pPr>
      <w:r w:rsidRPr="00FA3D5F">
        <w:rPr>
          <w:rFonts w:asciiTheme="minorHAnsi" w:hAnsiTheme="minorHAnsi" w:cs="Arial"/>
          <w:b/>
        </w:rPr>
        <w:t>The New Zealand Curriculum reflects the multicultural nature of New Zealand society.</w:t>
      </w:r>
    </w:p>
    <w:p w:rsidR="00BA33EC" w:rsidRPr="00FA3D5F" w:rsidRDefault="00FA3D5F" w:rsidP="00FA3D5F">
      <w:pPr>
        <w:jc w:val="both"/>
        <w:rPr>
          <w:rFonts w:asciiTheme="minorHAnsi" w:hAnsiTheme="minorHAnsi" w:cs="Arial"/>
        </w:rPr>
      </w:pPr>
      <w:r>
        <w:rPr>
          <w:rFonts w:asciiTheme="minorHAnsi" w:hAnsiTheme="minorHAnsi" w:cs="Arial"/>
        </w:rPr>
        <w:t>The Makauri School C</w:t>
      </w:r>
      <w:r w:rsidRPr="00FA3D5F">
        <w:rPr>
          <w:rFonts w:asciiTheme="minorHAnsi" w:hAnsiTheme="minorHAnsi" w:cs="Arial"/>
        </w:rPr>
        <w:t xml:space="preserve">urriculum will encourage students to understand and respect the different cultures which make up New Zealand society. It will ensure that the experiences, cultural traditions, histories, and languages of all New Zealanders are recognised and valued. It will acknowledge the place of </w:t>
      </w:r>
      <w:r>
        <w:rPr>
          <w:rFonts w:asciiTheme="minorHAnsi" w:hAnsiTheme="minorHAnsi" w:cs="Arial"/>
        </w:rPr>
        <w:t>Maori and Pacifica</w:t>
      </w:r>
      <w:r w:rsidRPr="00FA3D5F">
        <w:rPr>
          <w:rFonts w:asciiTheme="minorHAnsi" w:hAnsiTheme="minorHAnsi" w:cs="Arial"/>
        </w:rPr>
        <w:t xml:space="preserve"> communities in New Zealand society, and New Zealand’s relationships with the peoples of Asia and the South Pacific.</w:t>
      </w:r>
    </w:p>
    <w:p w:rsidR="00FA3D5F" w:rsidRPr="00FA3D5F" w:rsidRDefault="00FA3D5F" w:rsidP="00FA3D5F">
      <w:pPr>
        <w:spacing w:after="0"/>
        <w:jc w:val="both"/>
        <w:rPr>
          <w:rFonts w:asciiTheme="minorHAnsi" w:hAnsiTheme="minorHAnsi" w:cs="Arial"/>
          <w:b/>
        </w:rPr>
      </w:pPr>
      <w:r w:rsidRPr="00FA3D5F">
        <w:rPr>
          <w:rFonts w:asciiTheme="minorHAnsi" w:hAnsiTheme="minorHAnsi" w:cs="Arial"/>
          <w:b/>
        </w:rPr>
        <w:t>When exploring cultural experiences and cultural diversity, Makauri School will:</w:t>
      </w:r>
    </w:p>
    <w:p w:rsidR="00FA3D5F" w:rsidRPr="00FA3D5F" w:rsidRDefault="00FA3D5F" w:rsidP="00FA3D5F">
      <w:pPr>
        <w:numPr>
          <w:ilvl w:val="0"/>
          <w:numId w:val="2"/>
        </w:numPr>
        <w:spacing w:after="0" w:line="240" w:lineRule="auto"/>
        <w:jc w:val="both"/>
        <w:rPr>
          <w:rFonts w:asciiTheme="minorHAnsi" w:hAnsiTheme="minorHAnsi" w:cs="Arial"/>
        </w:rPr>
      </w:pPr>
      <w:r w:rsidRPr="00FA3D5F">
        <w:rPr>
          <w:rFonts w:asciiTheme="minorHAnsi" w:hAnsiTheme="minorHAnsi" w:cs="Arial"/>
        </w:rPr>
        <w:t>Recognise and value the traditions, histories and languages of the cultures within New Zealand.</w:t>
      </w:r>
    </w:p>
    <w:p w:rsidR="00FA3D5F" w:rsidRPr="00FA3D5F" w:rsidRDefault="00FA3D5F" w:rsidP="00FA3D5F">
      <w:pPr>
        <w:numPr>
          <w:ilvl w:val="0"/>
          <w:numId w:val="2"/>
        </w:numPr>
        <w:spacing w:after="0" w:line="240" w:lineRule="auto"/>
        <w:jc w:val="both"/>
        <w:rPr>
          <w:rFonts w:asciiTheme="minorHAnsi" w:hAnsiTheme="minorHAnsi" w:cs="Arial"/>
        </w:rPr>
      </w:pPr>
      <w:r w:rsidRPr="00FA3D5F">
        <w:rPr>
          <w:rFonts w:asciiTheme="minorHAnsi" w:hAnsiTheme="minorHAnsi" w:cs="Arial"/>
        </w:rPr>
        <w:t>Recognise that students may need to meet more than one set of cultural expectations.</w:t>
      </w:r>
    </w:p>
    <w:p w:rsidR="00FA3D5F" w:rsidRPr="00FA3D5F" w:rsidRDefault="00FA3D5F" w:rsidP="00FA3D5F">
      <w:pPr>
        <w:numPr>
          <w:ilvl w:val="0"/>
          <w:numId w:val="2"/>
        </w:numPr>
        <w:spacing w:after="0" w:line="240" w:lineRule="auto"/>
        <w:jc w:val="both"/>
        <w:rPr>
          <w:rFonts w:asciiTheme="minorHAnsi" w:hAnsiTheme="minorHAnsi" w:cs="Arial"/>
        </w:rPr>
      </w:pPr>
      <w:r w:rsidRPr="00FA3D5F">
        <w:rPr>
          <w:rFonts w:asciiTheme="minorHAnsi" w:hAnsiTheme="minorHAnsi" w:cs="Arial"/>
        </w:rPr>
        <w:t>Consider members of cultural groups within the local and wider community when including aspects of content related to those cultures.</w:t>
      </w:r>
    </w:p>
    <w:p w:rsidR="00FA3D5F" w:rsidRPr="00FA3D5F" w:rsidRDefault="00FA3D5F" w:rsidP="00FA3D5F">
      <w:pPr>
        <w:numPr>
          <w:ilvl w:val="0"/>
          <w:numId w:val="1"/>
        </w:numPr>
        <w:spacing w:after="0" w:line="240" w:lineRule="auto"/>
        <w:jc w:val="both"/>
        <w:rPr>
          <w:rFonts w:asciiTheme="minorHAnsi" w:hAnsiTheme="minorHAnsi" w:cs="Arial"/>
        </w:rPr>
      </w:pPr>
      <w:r w:rsidRPr="00FA3D5F">
        <w:rPr>
          <w:rFonts w:asciiTheme="minorHAnsi" w:hAnsiTheme="minorHAnsi" w:cs="Arial"/>
        </w:rPr>
        <w:t xml:space="preserve">Empower Maori parents and whanau to participate in their child’s education, including consulting the Maori community, using its own consultation processes, in the development of priorities for Maori Education.  </w:t>
      </w:r>
    </w:p>
    <w:p w:rsidR="00FA3D5F" w:rsidRDefault="00BA33EC" w:rsidP="00FA3D5F">
      <w:pPr>
        <w:numPr>
          <w:ilvl w:val="0"/>
          <w:numId w:val="1"/>
        </w:numPr>
        <w:spacing w:after="0" w:line="240" w:lineRule="auto"/>
        <w:jc w:val="both"/>
        <w:rPr>
          <w:rFonts w:asciiTheme="minorHAnsi" w:hAnsiTheme="minorHAnsi" w:cs="Arial"/>
        </w:rPr>
      </w:pPr>
      <w:r>
        <w:rPr>
          <w:rFonts w:asciiTheme="minorHAnsi" w:hAnsiTheme="minorHAnsi" w:cs="Arial"/>
        </w:rPr>
        <w:t>Integrate aspects of T</w:t>
      </w:r>
      <w:r w:rsidR="00FA3D5F" w:rsidRPr="00FA3D5F">
        <w:rPr>
          <w:rFonts w:asciiTheme="minorHAnsi" w:hAnsiTheme="minorHAnsi" w:cs="Arial"/>
        </w:rPr>
        <w:t>ikanga Maori across the curriculum and show evidence of this in resource purchasing</w:t>
      </w:r>
      <w:proofErr w:type="gramStart"/>
      <w:r w:rsidR="00FA3D5F" w:rsidRPr="00FA3D5F">
        <w:rPr>
          <w:rFonts w:asciiTheme="minorHAnsi" w:hAnsiTheme="minorHAnsi" w:cs="Arial"/>
        </w:rPr>
        <w:t>,  teachers’</w:t>
      </w:r>
      <w:proofErr w:type="gramEnd"/>
      <w:r w:rsidR="00FA3D5F" w:rsidRPr="00FA3D5F">
        <w:rPr>
          <w:rFonts w:asciiTheme="minorHAnsi" w:hAnsiTheme="minorHAnsi" w:cs="Arial"/>
        </w:rPr>
        <w:t xml:space="preserve"> planning and room environments.</w:t>
      </w:r>
    </w:p>
    <w:p w:rsidR="00FA3D5F" w:rsidRDefault="00FA3D5F" w:rsidP="00FA3D5F">
      <w:pPr>
        <w:spacing w:after="0"/>
        <w:jc w:val="both"/>
        <w:rPr>
          <w:rFonts w:asciiTheme="minorHAnsi" w:hAnsiTheme="minorHAnsi"/>
        </w:rPr>
      </w:pPr>
    </w:p>
    <w:p w:rsidR="00FA3D5F" w:rsidRDefault="007C539C" w:rsidP="00FA3D5F">
      <w:pPr>
        <w:spacing w:after="0"/>
        <w:jc w:val="both"/>
        <w:rPr>
          <w:rFonts w:asciiTheme="minorHAnsi" w:hAnsiTheme="minorHAnsi"/>
          <w:b/>
        </w:rPr>
      </w:pPr>
      <w:proofErr w:type="gramStart"/>
      <w:r>
        <w:rPr>
          <w:rFonts w:asciiTheme="minorHAnsi" w:hAnsiTheme="minorHAnsi"/>
          <w:b/>
        </w:rPr>
        <w:t>Te Reo Maori for Full Time Students.</w:t>
      </w:r>
      <w:proofErr w:type="gramEnd"/>
    </w:p>
    <w:p w:rsidR="007C539C" w:rsidRDefault="007C539C" w:rsidP="00FA3D5F">
      <w:pPr>
        <w:spacing w:after="0"/>
        <w:jc w:val="both"/>
        <w:rPr>
          <w:rFonts w:asciiTheme="minorHAnsi" w:hAnsiTheme="minorHAnsi"/>
        </w:rPr>
      </w:pPr>
      <w:r>
        <w:rPr>
          <w:rFonts w:asciiTheme="minorHAnsi" w:hAnsiTheme="minorHAnsi"/>
        </w:rPr>
        <w:t>Makauri School will offer aspe</w:t>
      </w:r>
      <w:r w:rsidR="00FD3F4D">
        <w:rPr>
          <w:rFonts w:asciiTheme="minorHAnsi" w:hAnsiTheme="minorHAnsi"/>
        </w:rPr>
        <w:t>cts of Te Reo Maori and Tikanga including Kapa Haka.</w:t>
      </w:r>
    </w:p>
    <w:p w:rsidR="007C539C" w:rsidRDefault="007C539C" w:rsidP="00FA3D5F">
      <w:pPr>
        <w:spacing w:after="0"/>
        <w:jc w:val="both"/>
        <w:rPr>
          <w:rFonts w:asciiTheme="minorHAnsi" w:hAnsiTheme="minorHAnsi"/>
        </w:rPr>
      </w:pPr>
      <w:r>
        <w:rPr>
          <w:rFonts w:asciiTheme="minorHAnsi" w:hAnsiTheme="minorHAnsi"/>
        </w:rPr>
        <w:t xml:space="preserve">Parents who request further instruction in Te Reo Maori will be introduced to the Correspondence School or supported to develop a relationship with Kura </w:t>
      </w:r>
      <w:proofErr w:type="spellStart"/>
      <w:r>
        <w:rPr>
          <w:rFonts w:asciiTheme="minorHAnsi" w:hAnsiTheme="minorHAnsi"/>
        </w:rPr>
        <w:t>Kaupapa</w:t>
      </w:r>
      <w:proofErr w:type="spellEnd"/>
      <w:r>
        <w:rPr>
          <w:rFonts w:asciiTheme="minorHAnsi" w:hAnsiTheme="minorHAnsi"/>
        </w:rPr>
        <w:t xml:space="preserve"> Nga Uri a Maui.</w:t>
      </w:r>
    </w:p>
    <w:p w:rsidR="00CA2B6E" w:rsidRDefault="00CA2B6E" w:rsidP="00FA3D5F">
      <w:pPr>
        <w:spacing w:after="0"/>
        <w:jc w:val="both"/>
        <w:rPr>
          <w:rFonts w:asciiTheme="minorHAnsi" w:hAnsiTheme="minorHAnsi"/>
        </w:rPr>
      </w:pPr>
    </w:p>
    <w:p w:rsidR="00CA2B6E" w:rsidRDefault="00CA2B6E" w:rsidP="00CA2B6E">
      <w:pPr>
        <w:spacing w:after="0"/>
        <w:rPr>
          <w:b/>
          <w:sz w:val="24"/>
          <w:szCs w:val="24"/>
        </w:rPr>
      </w:pPr>
      <w:proofErr w:type="gramStart"/>
      <w:r>
        <w:rPr>
          <w:b/>
          <w:sz w:val="24"/>
          <w:szCs w:val="24"/>
        </w:rPr>
        <w:t>Links with local Marae.</w:t>
      </w:r>
      <w:proofErr w:type="gramEnd"/>
    </w:p>
    <w:p w:rsidR="00CA2B6E" w:rsidRDefault="00CA2B6E" w:rsidP="00CA2B6E">
      <w:pPr>
        <w:spacing w:after="0"/>
        <w:jc w:val="both"/>
        <w:rPr>
          <w:sz w:val="24"/>
          <w:szCs w:val="24"/>
        </w:rPr>
      </w:pPr>
      <w:r>
        <w:rPr>
          <w:sz w:val="24"/>
          <w:szCs w:val="24"/>
        </w:rPr>
        <w:t xml:space="preserve">Makauri School is beginning to establish links with Tarere Marae in </w:t>
      </w:r>
      <w:proofErr w:type="spellStart"/>
      <w:r>
        <w:rPr>
          <w:sz w:val="24"/>
          <w:szCs w:val="24"/>
        </w:rPr>
        <w:t>Pilmers</w:t>
      </w:r>
      <w:proofErr w:type="spellEnd"/>
      <w:r>
        <w:rPr>
          <w:sz w:val="24"/>
          <w:szCs w:val="24"/>
        </w:rPr>
        <w:t xml:space="preserve"> Road. This is a relationship that we are keen to foster as we develop our concept based curriculum and our knowledge of place and belonging.</w:t>
      </w:r>
    </w:p>
    <w:p w:rsidR="00CA2B6E" w:rsidRPr="006470DD" w:rsidRDefault="00CA2B6E" w:rsidP="00CA2B6E">
      <w:pPr>
        <w:spacing w:after="0"/>
        <w:jc w:val="center"/>
        <w:rPr>
          <w:i/>
          <w:sz w:val="24"/>
          <w:szCs w:val="24"/>
        </w:rPr>
      </w:pPr>
      <w:r w:rsidRPr="006470DD">
        <w:rPr>
          <w:i/>
          <w:sz w:val="24"/>
          <w:szCs w:val="24"/>
        </w:rPr>
        <w:t>Ko Wai</w:t>
      </w:r>
      <w:r w:rsidR="00F30A43">
        <w:rPr>
          <w:i/>
          <w:sz w:val="24"/>
          <w:szCs w:val="24"/>
        </w:rPr>
        <w:t>pun</w:t>
      </w:r>
      <w:r w:rsidRPr="006470DD">
        <w:rPr>
          <w:i/>
          <w:sz w:val="24"/>
          <w:szCs w:val="24"/>
        </w:rPr>
        <w:t xml:space="preserve">a </w:t>
      </w:r>
      <w:proofErr w:type="gramStart"/>
      <w:r w:rsidRPr="006470DD">
        <w:rPr>
          <w:i/>
          <w:sz w:val="24"/>
          <w:szCs w:val="24"/>
        </w:rPr>
        <w:t>te</w:t>
      </w:r>
      <w:proofErr w:type="gramEnd"/>
      <w:r w:rsidRPr="006470DD">
        <w:rPr>
          <w:i/>
          <w:sz w:val="24"/>
          <w:szCs w:val="24"/>
        </w:rPr>
        <w:t xml:space="preserve"> Maunga</w:t>
      </w:r>
    </w:p>
    <w:p w:rsidR="00CA2B6E" w:rsidRPr="006470DD" w:rsidRDefault="00CA2B6E" w:rsidP="00CA2B6E">
      <w:pPr>
        <w:spacing w:after="0"/>
        <w:jc w:val="center"/>
        <w:rPr>
          <w:i/>
          <w:sz w:val="24"/>
          <w:szCs w:val="24"/>
        </w:rPr>
      </w:pPr>
      <w:r w:rsidRPr="006470DD">
        <w:rPr>
          <w:i/>
          <w:sz w:val="24"/>
          <w:szCs w:val="24"/>
        </w:rPr>
        <w:t xml:space="preserve">Ko Mangamoteo </w:t>
      </w:r>
      <w:proofErr w:type="gramStart"/>
      <w:r w:rsidRPr="006470DD">
        <w:rPr>
          <w:i/>
          <w:sz w:val="24"/>
          <w:szCs w:val="24"/>
        </w:rPr>
        <w:t>te</w:t>
      </w:r>
      <w:proofErr w:type="gramEnd"/>
      <w:r w:rsidRPr="006470DD">
        <w:rPr>
          <w:i/>
          <w:sz w:val="24"/>
          <w:szCs w:val="24"/>
        </w:rPr>
        <w:t xml:space="preserve"> Awa</w:t>
      </w:r>
    </w:p>
    <w:p w:rsidR="00CA2B6E" w:rsidRPr="006470DD" w:rsidRDefault="00CA2B6E" w:rsidP="00CA2B6E">
      <w:pPr>
        <w:spacing w:after="0"/>
        <w:jc w:val="center"/>
        <w:rPr>
          <w:i/>
          <w:sz w:val="24"/>
          <w:szCs w:val="24"/>
        </w:rPr>
      </w:pPr>
      <w:r w:rsidRPr="006470DD">
        <w:rPr>
          <w:i/>
          <w:sz w:val="24"/>
          <w:szCs w:val="24"/>
        </w:rPr>
        <w:t xml:space="preserve">Ko Tarere </w:t>
      </w:r>
      <w:proofErr w:type="gramStart"/>
      <w:r w:rsidRPr="006470DD">
        <w:rPr>
          <w:i/>
          <w:sz w:val="24"/>
          <w:szCs w:val="24"/>
        </w:rPr>
        <w:t>te</w:t>
      </w:r>
      <w:proofErr w:type="gramEnd"/>
      <w:r w:rsidRPr="006470DD">
        <w:rPr>
          <w:i/>
          <w:sz w:val="24"/>
          <w:szCs w:val="24"/>
        </w:rPr>
        <w:t xml:space="preserve"> Marae</w:t>
      </w:r>
    </w:p>
    <w:p w:rsidR="00CA2B6E" w:rsidRPr="006470DD" w:rsidRDefault="00CA2B6E" w:rsidP="00CA2B6E">
      <w:pPr>
        <w:spacing w:after="0"/>
        <w:jc w:val="center"/>
        <w:rPr>
          <w:i/>
          <w:sz w:val="24"/>
          <w:szCs w:val="24"/>
        </w:rPr>
      </w:pPr>
      <w:proofErr w:type="gramStart"/>
      <w:r w:rsidRPr="006470DD">
        <w:rPr>
          <w:i/>
          <w:sz w:val="24"/>
          <w:szCs w:val="24"/>
        </w:rPr>
        <w:t>Ko</w:t>
      </w:r>
      <w:proofErr w:type="gramEnd"/>
      <w:r w:rsidRPr="006470DD">
        <w:rPr>
          <w:i/>
          <w:sz w:val="24"/>
          <w:szCs w:val="24"/>
        </w:rPr>
        <w:t xml:space="preserve"> Whanau-a-iwi te hapu</w:t>
      </w:r>
    </w:p>
    <w:p w:rsidR="00CA2B6E" w:rsidRPr="006470DD" w:rsidRDefault="00CA2B6E" w:rsidP="00CA2B6E">
      <w:pPr>
        <w:spacing w:after="0"/>
        <w:jc w:val="center"/>
        <w:rPr>
          <w:i/>
          <w:sz w:val="24"/>
          <w:szCs w:val="24"/>
        </w:rPr>
      </w:pPr>
      <w:r w:rsidRPr="006470DD">
        <w:rPr>
          <w:i/>
          <w:sz w:val="24"/>
          <w:szCs w:val="24"/>
        </w:rPr>
        <w:t xml:space="preserve">Ko Makauri </w:t>
      </w:r>
      <w:proofErr w:type="gramStart"/>
      <w:r w:rsidRPr="006470DD">
        <w:rPr>
          <w:i/>
          <w:sz w:val="24"/>
          <w:szCs w:val="24"/>
        </w:rPr>
        <w:t>te</w:t>
      </w:r>
      <w:proofErr w:type="gramEnd"/>
      <w:r w:rsidRPr="006470DD">
        <w:rPr>
          <w:i/>
          <w:sz w:val="24"/>
          <w:szCs w:val="24"/>
        </w:rPr>
        <w:t xml:space="preserve"> </w:t>
      </w:r>
      <w:proofErr w:type="spellStart"/>
      <w:r w:rsidRPr="006470DD">
        <w:rPr>
          <w:i/>
          <w:sz w:val="24"/>
          <w:szCs w:val="24"/>
        </w:rPr>
        <w:t>kura</w:t>
      </w:r>
      <w:proofErr w:type="spellEnd"/>
    </w:p>
    <w:p w:rsidR="00CA2B6E" w:rsidRPr="006470DD" w:rsidRDefault="00CA2B6E" w:rsidP="00CA2B6E">
      <w:pPr>
        <w:spacing w:after="0"/>
        <w:jc w:val="center"/>
        <w:rPr>
          <w:i/>
          <w:sz w:val="24"/>
          <w:szCs w:val="24"/>
        </w:rPr>
      </w:pPr>
      <w:r w:rsidRPr="006470DD">
        <w:rPr>
          <w:i/>
          <w:sz w:val="24"/>
          <w:szCs w:val="24"/>
        </w:rPr>
        <w:t xml:space="preserve">No </w:t>
      </w:r>
      <w:proofErr w:type="spellStart"/>
      <w:r w:rsidRPr="006470DD">
        <w:rPr>
          <w:i/>
          <w:sz w:val="24"/>
          <w:szCs w:val="24"/>
        </w:rPr>
        <w:t>reira</w:t>
      </w:r>
      <w:proofErr w:type="spellEnd"/>
      <w:r w:rsidRPr="006470DD">
        <w:rPr>
          <w:i/>
          <w:sz w:val="24"/>
          <w:szCs w:val="24"/>
        </w:rPr>
        <w:t xml:space="preserve">, </w:t>
      </w:r>
      <w:proofErr w:type="spellStart"/>
      <w:r w:rsidRPr="006470DD">
        <w:rPr>
          <w:i/>
          <w:sz w:val="24"/>
          <w:szCs w:val="24"/>
        </w:rPr>
        <w:t>tena</w:t>
      </w:r>
      <w:proofErr w:type="spellEnd"/>
      <w:r w:rsidRPr="006470DD">
        <w:rPr>
          <w:i/>
          <w:sz w:val="24"/>
          <w:szCs w:val="24"/>
        </w:rPr>
        <w:t xml:space="preserve"> </w:t>
      </w:r>
      <w:proofErr w:type="spellStart"/>
      <w:r w:rsidRPr="006470DD">
        <w:rPr>
          <w:i/>
          <w:sz w:val="24"/>
          <w:szCs w:val="24"/>
        </w:rPr>
        <w:t>koutou</w:t>
      </w:r>
      <w:proofErr w:type="spellEnd"/>
      <w:r w:rsidRPr="006470DD">
        <w:rPr>
          <w:i/>
          <w:sz w:val="24"/>
          <w:szCs w:val="24"/>
        </w:rPr>
        <w:t xml:space="preserve">, </w:t>
      </w:r>
      <w:proofErr w:type="spellStart"/>
      <w:r w:rsidRPr="006470DD">
        <w:rPr>
          <w:i/>
          <w:sz w:val="24"/>
          <w:szCs w:val="24"/>
        </w:rPr>
        <w:t>tena</w:t>
      </w:r>
      <w:proofErr w:type="spellEnd"/>
      <w:r w:rsidRPr="006470DD">
        <w:rPr>
          <w:i/>
          <w:sz w:val="24"/>
          <w:szCs w:val="24"/>
        </w:rPr>
        <w:t xml:space="preserve"> </w:t>
      </w:r>
      <w:proofErr w:type="spellStart"/>
      <w:r w:rsidRPr="006470DD">
        <w:rPr>
          <w:i/>
          <w:sz w:val="24"/>
          <w:szCs w:val="24"/>
        </w:rPr>
        <w:t>koutou</w:t>
      </w:r>
      <w:proofErr w:type="spellEnd"/>
      <w:r w:rsidRPr="006470DD">
        <w:rPr>
          <w:i/>
          <w:sz w:val="24"/>
          <w:szCs w:val="24"/>
        </w:rPr>
        <w:t xml:space="preserve">, </w:t>
      </w:r>
      <w:proofErr w:type="spellStart"/>
      <w:r w:rsidRPr="006470DD">
        <w:rPr>
          <w:i/>
          <w:sz w:val="24"/>
          <w:szCs w:val="24"/>
        </w:rPr>
        <w:t>tena</w:t>
      </w:r>
      <w:proofErr w:type="spellEnd"/>
      <w:r w:rsidRPr="006470DD">
        <w:rPr>
          <w:i/>
          <w:sz w:val="24"/>
          <w:szCs w:val="24"/>
        </w:rPr>
        <w:t xml:space="preserve"> </w:t>
      </w:r>
      <w:proofErr w:type="spellStart"/>
      <w:r w:rsidRPr="006470DD">
        <w:rPr>
          <w:i/>
          <w:sz w:val="24"/>
          <w:szCs w:val="24"/>
        </w:rPr>
        <w:t>koutou</w:t>
      </w:r>
      <w:proofErr w:type="spellEnd"/>
      <w:r w:rsidRPr="006470DD">
        <w:rPr>
          <w:i/>
          <w:sz w:val="24"/>
          <w:szCs w:val="24"/>
        </w:rPr>
        <w:t xml:space="preserve"> </w:t>
      </w:r>
      <w:proofErr w:type="spellStart"/>
      <w:r w:rsidRPr="006470DD">
        <w:rPr>
          <w:i/>
          <w:sz w:val="24"/>
          <w:szCs w:val="24"/>
        </w:rPr>
        <w:t>katoa</w:t>
      </w:r>
      <w:proofErr w:type="spellEnd"/>
      <w:r w:rsidRPr="006470DD">
        <w:rPr>
          <w:i/>
          <w:sz w:val="24"/>
          <w:szCs w:val="24"/>
        </w:rPr>
        <w:t>.</w:t>
      </w:r>
    </w:p>
    <w:p w:rsidR="00077A35" w:rsidRDefault="00077A35" w:rsidP="00904034">
      <w:pPr>
        <w:spacing w:after="0"/>
        <w:jc w:val="both"/>
        <w:rPr>
          <w:rFonts w:asciiTheme="minorHAnsi" w:hAnsiTheme="minorHAnsi"/>
        </w:rPr>
      </w:pPr>
    </w:p>
    <w:p w:rsidR="00900746" w:rsidRDefault="006C0F9B" w:rsidP="00904034">
      <w:pPr>
        <w:spacing w:after="0"/>
        <w:jc w:val="both"/>
        <w:rPr>
          <w:rFonts w:asciiTheme="minorHAnsi" w:hAnsiTheme="minorHAnsi"/>
        </w:rPr>
      </w:pPr>
      <w:r>
        <w:rPr>
          <w:noProof/>
          <w:lang w:eastAsia="en-NZ"/>
        </w:rPr>
        <w:drawing>
          <wp:anchor distT="0" distB="0" distL="114300" distR="114300" simplePos="0" relativeHeight="251690496" behindDoc="1" locked="0" layoutInCell="1" allowOverlap="1" wp14:anchorId="6F4E6F55" wp14:editId="2F11FA81">
            <wp:simplePos x="0" y="0"/>
            <wp:positionH relativeFrom="column">
              <wp:posOffset>2453640</wp:posOffset>
            </wp:positionH>
            <wp:positionV relativeFrom="paragraph">
              <wp:posOffset>13335</wp:posOffset>
            </wp:positionV>
            <wp:extent cx="1922145" cy="1481455"/>
            <wp:effectExtent l="0" t="0" r="1905" b="4445"/>
            <wp:wrapTight wrapText="bothSides">
              <wp:wrapPolygon edited="0">
                <wp:start x="0" y="0"/>
                <wp:lineTo x="0" y="21387"/>
                <wp:lineTo x="21407" y="21387"/>
                <wp:lineTo x="2140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uri Te Aitanga a Mahaki.jpg"/>
                    <pic:cNvPicPr/>
                  </pic:nvPicPr>
                  <pic:blipFill>
                    <a:blip r:embed="rId13">
                      <a:extLst>
                        <a:ext uri="{28A0092B-C50C-407E-A947-70E740481C1C}">
                          <a14:useLocalDpi xmlns:a14="http://schemas.microsoft.com/office/drawing/2010/main" val="0"/>
                        </a:ext>
                      </a:extLst>
                    </a:blip>
                    <a:stretch>
                      <a:fillRect/>
                    </a:stretch>
                  </pic:blipFill>
                  <pic:spPr>
                    <a:xfrm>
                      <a:off x="0" y="0"/>
                      <a:ext cx="1922145" cy="1481455"/>
                    </a:xfrm>
                    <a:prstGeom prst="rect">
                      <a:avLst/>
                    </a:prstGeom>
                  </pic:spPr>
                </pic:pic>
              </a:graphicData>
            </a:graphic>
            <wp14:sizeRelH relativeFrom="page">
              <wp14:pctWidth>0</wp14:pctWidth>
            </wp14:sizeRelH>
            <wp14:sizeRelV relativeFrom="page">
              <wp14:pctHeight>0</wp14:pctHeight>
            </wp14:sizeRelV>
          </wp:anchor>
        </w:drawing>
      </w:r>
      <w:r w:rsidR="00CA2B6E">
        <w:rPr>
          <w:rFonts w:asciiTheme="minorHAnsi" w:hAnsiTheme="minorHAnsi"/>
        </w:rPr>
        <w:br w:type="page"/>
      </w:r>
    </w:p>
    <w:p w:rsidR="00900746" w:rsidRDefault="00900746" w:rsidP="00904034">
      <w:pPr>
        <w:spacing w:after="0"/>
        <w:jc w:val="both"/>
        <w:rPr>
          <w:rFonts w:asciiTheme="minorHAnsi" w:hAnsiTheme="minorHAnsi"/>
        </w:rPr>
      </w:pPr>
    </w:p>
    <w:p w:rsidR="00904034" w:rsidRDefault="00904034" w:rsidP="00904034">
      <w:pPr>
        <w:spacing w:after="0"/>
        <w:jc w:val="both"/>
        <w:rPr>
          <w:b/>
          <w:color w:val="403152" w:themeColor="accent4" w:themeShade="80"/>
          <w:sz w:val="40"/>
          <w:szCs w:val="40"/>
        </w:rPr>
      </w:pPr>
      <w:r>
        <w:rPr>
          <w:b/>
          <w:color w:val="403152" w:themeColor="accent4" w:themeShade="80"/>
          <w:sz w:val="40"/>
          <w:szCs w:val="40"/>
        </w:rPr>
        <w:t>Inclusive Schooling</w:t>
      </w:r>
    </w:p>
    <w:p w:rsidR="00904034" w:rsidRDefault="00904034" w:rsidP="00904034">
      <w:pPr>
        <w:spacing w:after="0"/>
        <w:jc w:val="both"/>
        <w:rPr>
          <w:rFonts w:asciiTheme="minorHAnsi" w:hAnsiTheme="minorHAnsi" w:cs="Arial"/>
        </w:rPr>
      </w:pPr>
      <w:r>
        <w:rPr>
          <w:rFonts w:asciiTheme="minorHAnsi" w:hAnsiTheme="minorHAnsi" w:cs="Arial"/>
        </w:rPr>
        <w:t>.</w:t>
      </w:r>
    </w:p>
    <w:p w:rsidR="0010434E" w:rsidRDefault="00904034" w:rsidP="0010434E">
      <w:pPr>
        <w:spacing w:after="0"/>
        <w:jc w:val="both"/>
        <w:rPr>
          <w:rFonts w:asciiTheme="minorHAnsi" w:hAnsiTheme="minorHAnsi" w:cs="Arial"/>
        </w:rPr>
      </w:pPr>
      <w:r>
        <w:rPr>
          <w:rFonts w:asciiTheme="minorHAnsi" w:hAnsiTheme="minorHAnsi" w:cs="Arial"/>
        </w:rPr>
        <w:t xml:space="preserve">Makauri School demonstrates ethical leadership and is focussed on meeting the needs of all learners, including learners with special education needs. </w:t>
      </w:r>
      <w:r w:rsidR="0010434E">
        <w:rPr>
          <w:rFonts w:asciiTheme="minorHAnsi" w:hAnsiTheme="minorHAnsi" w:cs="Arial"/>
        </w:rPr>
        <w:t xml:space="preserve">Teachers have high expectations of all learners as outlined in the School’s Graduate Profile. </w:t>
      </w:r>
    </w:p>
    <w:p w:rsidR="00904034" w:rsidRDefault="00904034" w:rsidP="00904034">
      <w:pPr>
        <w:spacing w:after="0"/>
        <w:jc w:val="both"/>
        <w:rPr>
          <w:rFonts w:asciiTheme="minorHAnsi" w:hAnsiTheme="minorHAnsi" w:cs="Arial"/>
        </w:rPr>
      </w:pPr>
    </w:p>
    <w:p w:rsidR="00077A35" w:rsidRDefault="00FE322E" w:rsidP="00904034">
      <w:pPr>
        <w:spacing w:after="0"/>
        <w:jc w:val="both"/>
        <w:rPr>
          <w:rFonts w:asciiTheme="minorHAnsi" w:hAnsiTheme="minorHAnsi" w:cs="Arial"/>
        </w:rPr>
      </w:pPr>
      <w:r>
        <w:rPr>
          <w:rFonts w:asciiTheme="minorHAnsi" w:hAnsiTheme="minorHAnsi" w:cs="Arial"/>
        </w:rPr>
        <w:t>In February 2015</w:t>
      </w:r>
      <w:r w:rsidR="00950251">
        <w:rPr>
          <w:rFonts w:asciiTheme="minorHAnsi" w:hAnsiTheme="minorHAnsi" w:cs="Arial"/>
        </w:rPr>
        <w:t xml:space="preserve"> Makauri has 181 s</w:t>
      </w:r>
      <w:r w:rsidR="00DB0248">
        <w:rPr>
          <w:rFonts w:asciiTheme="minorHAnsi" w:hAnsiTheme="minorHAnsi" w:cs="Arial"/>
        </w:rPr>
        <w:t>tudents. 75% are NZ European; 20% are NZ Maori; the remaining 5</w:t>
      </w:r>
      <w:r w:rsidR="00077A35">
        <w:rPr>
          <w:rFonts w:asciiTheme="minorHAnsi" w:hAnsiTheme="minorHAnsi" w:cs="Arial"/>
        </w:rPr>
        <w:t xml:space="preserve">% being Japanese, Chinese </w:t>
      </w:r>
      <w:r w:rsidR="00DB0248">
        <w:rPr>
          <w:rFonts w:asciiTheme="minorHAnsi" w:hAnsiTheme="minorHAnsi" w:cs="Arial"/>
        </w:rPr>
        <w:t>British/Irish, Indian and Greek</w:t>
      </w:r>
      <w:r w:rsidR="00950251">
        <w:rPr>
          <w:rFonts w:asciiTheme="minorHAnsi" w:hAnsiTheme="minorHAnsi" w:cs="Arial"/>
        </w:rPr>
        <w:t>. There is one Pasifika student (Cook Island Maori)</w:t>
      </w:r>
      <w:r w:rsidR="00077A35">
        <w:rPr>
          <w:rFonts w:asciiTheme="minorHAnsi" w:hAnsiTheme="minorHAnsi" w:cs="Arial"/>
        </w:rPr>
        <w:t xml:space="preserve"> at Makauri School.</w:t>
      </w:r>
    </w:p>
    <w:p w:rsidR="00904034" w:rsidRDefault="00904034" w:rsidP="00904034">
      <w:pPr>
        <w:spacing w:after="0"/>
        <w:jc w:val="both"/>
        <w:rPr>
          <w:rFonts w:asciiTheme="minorHAnsi" w:hAnsiTheme="minorHAnsi" w:cs="Arial"/>
        </w:rPr>
      </w:pPr>
    </w:p>
    <w:p w:rsidR="00904034" w:rsidRPr="0010434E" w:rsidRDefault="00904034" w:rsidP="00904034">
      <w:pPr>
        <w:spacing w:after="0"/>
        <w:jc w:val="both"/>
        <w:rPr>
          <w:b/>
          <w:color w:val="403152" w:themeColor="accent4" w:themeShade="80"/>
          <w:sz w:val="40"/>
          <w:szCs w:val="40"/>
        </w:rPr>
      </w:pPr>
      <w:r w:rsidRPr="0010434E">
        <w:rPr>
          <w:rFonts w:asciiTheme="minorHAnsi" w:hAnsiTheme="minorHAnsi" w:cs="Arial"/>
          <w:b/>
        </w:rPr>
        <w:t>Special Education Needs Co-ordinator  (SENCO)</w:t>
      </w:r>
    </w:p>
    <w:p w:rsidR="001E2DAB" w:rsidRDefault="00904034" w:rsidP="001E2DAB">
      <w:pPr>
        <w:spacing w:after="0"/>
        <w:jc w:val="both"/>
        <w:rPr>
          <w:rFonts w:asciiTheme="minorHAnsi" w:hAnsiTheme="minorHAnsi" w:cs="Arial"/>
        </w:rPr>
      </w:pPr>
      <w:r>
        <w:rPr>
          <w:rFonts w:asciiTheme="minorHAnsi" w:hAnsiTheme="minorHAnsi" w:cs="Arial"/>
        </w:rPr>
        <w:t xml:space="preserve">The School has a skilled teacher appointed as SENCO who oversees special education needs across the school. </w:t>
      </w:r>
      <w:r w:rsidR="001E2DAB">
        <w:rPr>
          <w:rFonts w:asciiTheme="minorHAnsi" w:hAnsiTheme="minorHAnsi" w:cs="Arial"/>
        </w:rPr>
        <w:t>Parents and families are involved in liaison with the SENCO before enrolment to ensure transition to school is seamless and special education needs are met as soon as practically possible.</w:t>
      </w:r>
    </w:p>
    <w:p w:rsidR="001E2DAB" w:rsidRDefault="001E2DAB" w:rsidP="00904034">
      <w:pPr>
        <w:spacing w:after="0"/>
        <w:jc w:val="both"/>
        <w:rPr>
          <w:rFonts w:asciiTheme="minorHAnsi" w:hAnsiTheme="minorHAnsi" w:cs="Arial"/>
        </w:rPr>
      </w:pPr>
    </w:p>
    <w:p w:rsidR="0010434E" w:rsidRDefault="00904034" w:rsidP="00904034">
      <w:pPr>
        <w:spacing w:after="0"/>
        <w:jc w:val="both"/>
        <w:rPr>
          <w:rFonts w:asciiTheme="minorHAnsi" w:hAnsiTheme="minorHAnsi" w:cs="Arial"/>
        </w:rPr>
      </w:pPr>
      <w:r>
        <w:rPr>
          <w:rFonts w:asciiTheme="minorHAnsi" w:hAnsiTheme="minorHAnsi" w:cs="Arial"/>
        </w:rPr>
        <w:t xml:space="preserve">Quality processes are used </w:t>
      </w:r>
      <w:r w:rsidR="001E2DAB">
        <w:rPr>
          <w:rFonts w:asciiTheme="minorHAnsi" w:hAnsiTheme="minorHAnsi" w:cs="Arial"/>
        </w:rPr>
        <w:t xml:space="preserve">by teachers </w:t>
      </w:r>
      <w:r>
        <w:rPr>
          <w:rFonts w:asciiTheme="minorHAnsi" w:hAnsiTheme="minorHAnsi" w:cs="Arial"/>
        </w:rPr>
        <w:t xml:space="preserve">for identifying learners with special needs, including assessment data, observations and conversations with parents </w:t>
      </w:r>
      <w:r w:rsidR="0010434E">
        <w:rPr>
          <w:rFonts w:asciiTheme="minorHAnsi" w:hAnsiTheme="minorHAnsi" w:cs="Arial"/>
        </w:rPr>
        <w:t>and families, teachers and specialist agencies upon referral.</w:t>
      </w:r>
      <w:r>
        <w:rPr>
          <w:rFonts w:asciiTheme="minorHAnsi" w:hAnsiTheme="minorHAnsi" w:cs="Arial"/>
        </w:rPr>
        <w:t xml:space="preserve"> </w:t>
      </w:r>
    </w:p>
    <w:p w:rsidR="00900746" w:rsidRDefault="00900746" w:rsidP="00904034">
      <w:pPr>
        <w:spacing w:after="0"/>
        <w:jc w:val="both"/>
        <w:rPr>
          <w:rFonts w:asciiTheme="minorHAnsi" w:hAnsiTheme="minorHAnsi" w:cs="Arial"/>
        </w:rPr>
      </w:pPr>
    </w:p>
    <w:p w:rsidR="0010434E" w:rsidRDefault="0010434E" w:rsidP="00904034">
      <w:pPr>
        <w:spacing w:after="0"/>
        <w:jc w:val="both"/>
        <w:rPr>
          <w:rFonts w:asciiTheme="minorHAnsi" w:hAnsiTheme="minorHAnsi" w:cs="Arial"/>
          <w:b/>
        </w:rPr>
      </w:pPr>
      <w:r w:rsidRPr="0010434E">
        <w:rPr>
          <w:rFonts w:asciiTheme="minorHAnsi" w:hAnsiTheme="minorHAnsi" w:cs="Arial"/>
          <w:b/>
        </w:rPr>
        <w:t>RTLB Service</w:t>
      </w:r>
    </w:p>
    <w:p w:rsidR="0010434E" w:rsidRPr="0010434E" w:rsidRDefault="0010434E" w:rsidP="00904034">
      <w:pPr>
        <w:spacing w:after="0"/>
        <w:jc w:val="both"/>
        <w:rPr>
          <w:rFonts w:asciiTheme="minorHAnsi" w:hAnsiTheme="minorHAnsi" w:cs="Arial"/>
        </w:rPr>
      </w:pPr>
      <w:r>
        <w:rPr>
          <w:rFonts w:asciiTheme="minorHAnsi" w:hAnsiTheme="minorHAnsi" w:cs="Arial"/>
        </w:rPr>
        <w:t xml:space="preserve">The Liaison RTLB </w:t>
      </w:r>
      <w:r w:rsidR="001E2DAB">
        <w:rPr>
          <w:rFonts w:asciiTheme="minorHAnsi" w:hAnsiTheme="minorHAnsi" w:cs="Arial"/>
        </w:rPr>
        <w:t xml:space="preserve">for Makauri School </w:t>
      </w:r>
      <w:r>
        <w:rPr>
          <w:rFonts w:asciiTheme="minorHAnsi" w:hAnsiTheme="minorHAnsi" w:cs="Arial"/>
        </w:rPr>
        <w:t xml:space="preserve">works with the School SENCO in </w:t>
      </w:r>
      <w:r w:rsidR="001E2DAB">
        <w:rPr>
          <w:rFonts w:asciiTheme="minorHAnsi" w:hAnsiTheme="minorHAnsi" w:cs="Arial"/>
        </w:rPr>
        <w:t>discussing student learning needs which then leads to appropriate referrals and interventions being planned and implemented.</w:t>
      </w:r>
      <w:r>
        <w:rPr>
          <w:rFonts w:asciiTheme="minorHAnsi" w:hAnsiTheme="minorHAnsi" w:cs="Arial"/>
        </w:rPr>
        <w:t xml:space="preserve"> This liaison ensures that the best outcomes are </w:t>
      </w:r>
      <w:r w:rsidR="001E2DAB">
        <w:rPr>
          <w:rFonts w:asciiTheme="minorHAnsi" w:hAnsiTheme="minorHAnsi" w:cs="Arial"/>
        </w:rPr>
        <w:t>planned for students.</w:t>
      </w:r>
    </w:p>
    <w:p w:rsidR="0010434E" w:rsidRDefault="0010434E" w:rsidP="00904034">
      <w:pPr>
        <w:spacing w:after="0"/>
        <w:jc w:val="both"/>
        <w:rPr>
          <w:rFonts w:asciiTheme="minorHAnsi" w:hAnsiTheme="minorHAnsi" w:cs="Arial"/>
        </w:rPr>
      </w:pPr>
    </w:p>
    <w:p w:rsidR="00900746" w:rsidRDefault="00900746" w:rsidP="00904034">
      <w:pPr>
        <w:spacing w:after="0"/>
        <w:jc w:val="both"/>
        <w:rPr>
          <w:rFonts w:asciiTheme="minorHAnsi" w:hAnsiTheme="minorHAnsi" w:cs="Arial"/>
        </w:rPr>
      </w:pPr>
    </w:p>
    <w:p w:rsidR="0010434E" w:rsidRPr="0010434E" w:rsidRDefault="0010434E" w:rsidP="00904034">
      <w:pPr>
        <w:spacing w:after="0"/>
        <w:jc w:val="both"/>
        <w:rPr>
          <w:rFonts w:asciiTheme="minorHAnsi" w:hAnsiTheme="minorHAnsi" w:cs="Arial"/>
          <w:b/>
        </w:rPr>
      </w:pPr>
      <w:r w:rsidRPr="0010434E">
        <w:rPr>
          <w:rFonts w:asciiTheme="minorHAnsi" w:hAnsiTheme="minorHAnsi" w:cs="Arial"/>
          <w:b/>
        </w:rPr>
        <w:t>Learning Programmes</w:t>
      </w:r>
      <w:r>
        <w:rPr>
          <w:rFonts w:asciiTheme="minorHAnsi" w:hAnsiTheme="minorHAnsi" w:cs="Arial"/>
          <w:b/>
        </w:rPr>
        <w:t xml:space="preserve"> &amp; Resourcing</w:t>
      </w:r>
    </w:p>
    <w:p w:rsidR="00FD5BE0" w:rsidRDefault="0010434E" w:rsidP="00904034">
      <w:pPr>
        <w:spacing w:after="0"/>
        <w:jc w:val="both"/>
        <w:rPr>
          <w:rFonts w:asciiTheme="minorHAnsi" w:hAnsiTheme="minorHAnsi" w:cs="Arial"/>
        </w:rPr>
      </w:pPr>
      <w:r>
        <w:rPr>
          <w:rFonts w:asciiTheme="minorHAnsi" w:hAnsiTheme="minorHAnsi" w:cs="Arial"/>
        </w:rPr>
        <w:t>The School then</w:t>
      </w:r>
      <w:r w:rsidR="00904034">
        <w:rPr>
          <w:rFonts w:asciiTheme="minorHAnsi" w:hAnsiTheme="minorHAnsi" w:cs="Arial"/>
        </w:rPr>
        <w:t xml:space="preserve"> works proactively with parents, families and s</w:t>
      </w:r>
      <w:r>
        <w:rPr>
          <w:rFonts w:asciiTheme="minorHAnsi" w:hAnsiTheme="minorHAnsi" w:cs="Arial"/>
        </w:rPr>
        <w:t xml:space="preserve">pecialist teachers and agencies to plan programmes that meet students’ identified learning needs. </w:t>
      </w:r>
      <w:r w:rsidR="00FD5BE0">
        <w:rPr>
          <w:rFonts w:asciiTheme="minorHAnsi" w:hAnsiTheme="minorHAnsi" w:cs="Arial"/>
        </w:rPr>
        <w:t>If appropriate, IEPs / CAPs will be written in collaboration with specialist teachers and agencies.</w:t>
      </w:r>
    </w:p>
    <w:p w:rsidR="00900746" w:rsidRDefault="00900746" w:rsidP="00904034">
      <w:pPr>
        <w:spacing w:after="0"/>
        <w:jc w:val="both"/>
        <w:rPr>
          <w:rFonts w:asciiTheme="minorHAnsi" w:hAnsiTheme="minorHAnsi" w:cs="Arial"/>
        </w:rPr>
      </w:pPr>
    </w:p>
    <w:p w:rsidR="00900746" w:rsidRDefault="00900746" w:rsidP="00904034">
      <w:pPr>
        <w:spacing w:after="0"/>
        <w:jc w:val="both"/>
        <w:rPr>
          <w:rFonts w:asciiTheme="minorHAnsi" w:hAnsiTheme="minorHAnsi" w:cs="Arial"/>
        </w:rPr>
      </w:pPr>
    </w:p>
    <w:p w:rsidR="0010434E" w:rsidRDefault="0010434E" w:rsidP="00904034">
      <w:pPr>
        <w:spacing w:after="0"/>
        <w:jc w:val="both"/>
        <w:rPr>
          <w:rFonts w:asciiTheme="minorHAnsi" w:hAnsiTheme="minorHAnsi" w:cs="Arial"/>
        </w:rPr>
      </w:pPr>
      <w:r>
        <w:rPr>
          <w:rFonts w:asciiTheme="minorHAnsi" w:hAnsiTheme="minorHAnsi" w:cs="Arial"/>
        </w:rPr>
        <w:t>Teachers and Teacher Aides plan</w:t>
      </w:r>
      <w:r w:rsidR="00FD5BE0">
        <w:rPr>
          <w:rFonts w:asciiTheme="minorHAnsi" w:hAnsiTheme="minorHAnsi" w:cs="Arial"/>
        </w:rPr>
        <w:t xml:space="preserve"> and implement</w:t>
      </w:r>
      <w:r>
        <w:rPr>
          <w:rFonts w:asciiTheme="minorHAnsi" w:hAnsiTheme="minorHAnsi" w:cs="Arial"/>
        </w:rPr>
        <w:t xml:space="preserve"> </w:t>
      </w:r>
      <w:r w:rsidR="00673335">
        <w:rPr>
          <w:rFonts w:asciiTheme="minorHAnsi" w:hAnsiTheme="minorHAnsi" w:cs="Arial"/>
        </w:rPr>
        <w:t>appropriate programmes or specialist agencies are i</w:t>
      </w:r>
      <w:r w:rsidR="002C749B">
        <w:rPr>
          <w:rFonts w:asciiTheme="minorHAnsi" w:hAnsiTheme="minorHAnsi" w:cs="Arial"/>
        </w:rPr>
        <w:t xml:space="preserve">nvolved </w:t>
      </w:r>
      <w:r w:rsidR="00FD5BE0">
        <w:rPr>
          <w:rFonts w:asciiTheme="minorHAnsi" w:hAnsiTheme="minorHAnsi" w:cs="Arial"/>
        </w:rPr>
        <w:t xml:space="preserve">in delivering programmes. The School budgets for Special Needs in its annual Budget and makes use of TFEA Funding to address learning needs. </w:t>
      </w:r>
      <w:r w:rsidR="00900746">
        <w:rPr>
          <w:rFonts w:asciiTheme="minorHAnsi" w:hAnsiTheme="minorHAnsi" w:cs="Arial"/>
        </w:rPr>
        <w:t>T</w:t>
      </w:r>
      <w:r w:rsidR="00FD5BE0">
        <w:rPr>
          <w:rFonts w:asciiTheme="minorHAnsi" w:hAnsiTheme="minorHAnsi" w:cs="Arial"/>
        </w:rPr>
        <w:t>he school is also willing to adapt the school’s physical environment to meet the needs of learner needs using MOE funding when available.</w:t>
      </w:r>
    </w:p>
    <w:p w:rsidR="0010434E" w:rsidRDefault="0010434E" w:rsidP="00904034">
      <w:pPr>
        <w:spacing w:after="0"/>
        <w:jc w:val="both"/>
        <w:rPr>
          <w:rFonts w:asciiTheme="minorHAnsi" w:hAnsiTheme="minorHAnsi" w:cs="Arial"/>
        </w:rPr>
      </w:pPr>
    </w:p>
    <w:p w:rsidR="00900746" w:rsidRDefault="00900746" w:rsidP="00904034">
      <w:pPr>
        <w:spacing w:after="0"/>
        <w:jc w:val="both"/>
        <w:rPr>
          <w:rFonts w:asciiTheme="minorHAnsi" w:hAnsiTheme="minorHAnsi" w:cs="Arial"/>
        </w:rPr>
      </w:pPr>
    </w:p>
    <w:p w:rsidR="0010434E" w:rsidRDefault="0010434E" w:rsidP="00904034">
      <w:pPr>
        <w:spacing w:after="0"/>
        <w:jc w:val="both"/>
        <w:rPr>
          <w:rFonts w:asciiTheme="minorHAnsi" w:hAnsiTheme="minorHAnsi" w:cs="Arial"/>
          <w:b/>
        </w:rPr>
      </w:pPr>
      <w:r w:rsidRPr="0010434E">
        <w:rPr>
          <w:rFonts w:asciiTheme="minorHAnsi" w:hAnsiTheme="minorHAnsi" w:cs="Arial"/>
          <w:b/>
        </w:rPr>
        <w:t>Professional Development</w:t>
      </w:r>
    </w:p>
    <w:p w:rsidR="00FD5BE0" w:rsidRDefault="00FD5BE0" w:rsidP="00904034">
      <w:pPr>
        <w:spacing w:after="0"/>
        <w:jc w:val="both"/>
        <w:rPr>
          <w:rFonts w:asciiTheme="minorHAnsi" w:hAnsiTheme="minorHAnsi" w:cs="Arial"/>
        </w:rPr>
      </w:pPr>
      <w:r>
        <w:rPr>
          <w:rFonts w:asciiTheme="minorHAnsi" w:hAnsiTheme="minorHAnsi" w:cs="Arial"/>
        </w:rPr>
        <w:t>The endeavours to provide professional development across the range of special education needs. Makauri is working towards being a ‘Dyslexia Friendly School’ with expertise built over several years in dyslexia and dyscalculia.</w:t>
      </w:r>
    </w:p>
    <w:p w:rsidR="0010434E" w:rsidRDefault="00FD5BE0" w:rsidP="00904034">
      <w:pPr>
        <w:spacing w:after="0"/>
        <w:jc w:val="both"/>
        <w:rPr>
          <w:rFonts w:asciiTheme="minorHAnsi" w:hAnsiTheme="minorHAnsi" w:cs="Arial"/>
        </w:rPr>
      </w:pPr>
      <w:r>
        <w:rPr>
          <w:rFonts w:asciiTheme="minorHAnsi" w:hAnsiTheme="minorHAnsi" w:cs="Arial"/>
        </w:rPr>
        <w:t>PLD also enables teachers to differentiate the curriculum for special needs students.</w:t>
      </w:r>
    </w:p>
    <w:p w:rsidR="00690297" w:rsidRDefault="00690297" w:rsidP="00904034">
      <w:pPr>
        <w:spacing w:after="0"/>
        <w:jc w:val="both"/>
        <w:rPr>
          <w:rFonts w:asciiTheme="minorHAnsi" w:hAnsiTheme="minorHAnsi" w:cs="Arial"/>
        </w:rPr>
      </w:pPr>
    </w:p>
    <w:p w:rsidR="00690297" w:rsidRPr="00690297" w:rsidRDefault="00690297" w:rsidP="00904034">
      <w:pPr>
        <w:spacing w:after="0"/>
        <w:jc w:val="both"/>
        <w:rPr>
          <w:rFonts w:asciiTheme="minorHAnsi" w:hAnsiTheme="minorHAnsi" w:cs="Arial"/>
          <w:b/>
        </w:rPr>
      </w:pPr>
      <w:r w:rsidRPr="00690297">
        <w:rPr>
          <w:rFonts w:asciiTheme="minorHAnsi" w:hAnsiTheme="minorHAnsi" w:cs="Arial"/>
          <w:b/>
        </w:rPr>
        <w:t>Policy</w:t>
      </w:r>
    </w:p>
    <w:p w:rsidR="00690297" w:rsidRPr="00FD5BE0" w:rsidRDefault="00690297" w:rsidP="00904034">
      <w:pPr>
        <w:spacing w:after="0"/>
        <w:jc w:val="both"/>
        <w:rPr>
          <w:rFonts w:asciiTheme="minorHAnsi" w:hAnsiTheme="minorHAnsi" w:cs="Arial"/>
        </w:rPr>
      </w:pPr>
      <w:r>
        <w:rPr>
          <w:rFonts w:asciiTheme="minorHAnsi" w:hAnsiTheme="minorHAnsi" w:cs="Arial"/>
        </w:rPr>
        <w:t>The school has an ‘Inclusive Education Policy</w:t>
      </w:r>
      <w:r w:rsidR="00683C3C">
        <w:rPr>
          <w:rFonts w:asciiTheme="minorHAnsi" w:hAnsiTheme="minorHAnsi" w:cs="Arial"/>
        </w:rPr>
        <w:t xml:space="preserve">’  </w:t>
      </w:r>
    </w:p>
    <w:p w:rsidR="0010434E" w:rsidRPr="0010434E" w:rsidRDefault="0010434E" w:rsidP="00904034">
      <w:pPr>
        <w:spacing w:after="0"/>
        <w:jc w:val="both"/>
        <w:rPr>
          <w:rFonts w:asciiTheme="minorHAnsi" w:hAnsiTheme="minorHAnsi" w:cs="Arial"/>
          <w:b/>
        </w:rPr>
      </w:pPr>
    </w:p>
    <w:p w:rsidR="00904034" w:rsidRDefault="00904034" w:rsidP="00904034">
      <w:pPr>
        <w:spacing w:after="0"/>
        <w:jc w:val="both"/>
        <w:rPr>
          <w:rFonts w:asciiTheme="minorHAnsi" w:hAnsiTheme="minorHAnsi" w:cs="Arial"/>
        </w:rPr>
      </w:pPr>
    </w:p>
    <w:p w:rsidR="00904034" w:rsidRDefault="00904034">
      <w:pPr>
        <w:rPr>
          <w:rFonts w:asciiTheme="minorHAnsi" w:hAnsiTheme="minorHAnsi"/>
        </w:rPr>
      </w:pPr>
      <w:r>
        <w:rPr>
          <w:rFonts w:asciiTheme="minorHAnsi" w:hAnsiTheme="minorHAnsi"/>
        </w:rPr>
        <w:br w:type="page"/>
      </w:r>
    </w:p>
    <w:p w:rsidR="00904034" w:rsidRDefault="00904034">
      <w:pPr>
        <w:rPr>
          <w:rFonts w:asciiTheme="minorHAnsi" w:hAnsiTheme="minorHAnsi"/>
        </w:rPr>
      </w:pPr>
    </w:p>
    <w:p w:rsidR="00CA7E7F" w:rsidRPr="00F30A43" w:rsidRDefault="00CA7E7F" w:rsidP="00CA7E7F">
      <w:pPr>
        <w:spacing w:after="0"/>
        <w:jc w:val="both"/>
        <w:rPr>
          <w:b/>
          <w:color w:val="403152" w:themeColor="accent4" w:themeShade="80"/>
          <w:sz w:val="40"/>
          <w:szCs w:val="40"/>
        </w:rPr>
      </w:pPr>
      <w:r w:rsidRPr="00F30A43">
        <w:rPr>
          <w:b/>
          <w:color w:val="403152" w:themeColor="accent4" w:themeShade="80"/>
          <w:sz w:val="40"/>
          <w:szCs w:val="40"/>
        </w:rPr>
        <w:t xml:space="preserve">Makauri Mission </w:t>
      </w:r>
    </w:p>
    <w:p w:rsidR="00CA7E7F" w:rsidRPr="004133DA" w:rsidRDefault="00CA7E7F" w:rsidP="00CA7E7F">
      <w:pPr>
        <w:spacing w:after="0"/>
        <w:jc w:val="center"/>
        <w:rPr>
          <w:rFonts w:ascii="Brush Script MT" w:hAnsi="Brush Script MT"/>
        </w:rPr>
      </w:pPr>
      <w:r>
        <w:rPr>
          <w:rFonts w:ascii="Brush Script MT" w:hAnsi="Brush Script MT"/>
          <w:sz w:val="52"/>
          <w:szCs w:val="52"/>
        </w:rPr>
        <w:t>‘</w:t>
      </w:r>
      <w:r w:rsidRPr="002E2C75">
        <w:rPr>
          <w:rFonts w:ascii="Brush Script MT" w:hAnsi="Brush Script MT"/>
          <w:sz w:val="52"/>
          <w:szCs w:val="52"/>
        </w:rPr>
        <w:t xml:space="preserve">Being the Best we can </w:t>
      </w:r>
      <w:proofErr w:type="gramStart"/>
      <w:r w:rsidRPr="002E2C75">
        <w:rPr>
          <w:rFonts w:ascii="Brush Script MT" w:hAnsi="Brush Script MT"/>
          <w:sz w:val="52"/>
          <w:szCs w:val="52"/>
        </w:rPr>
        <w:t>Be</w:t>
      </w:r>
      <w:proofErr w:type="gramEnd"/>
      <w:r w:rsidRPr="002E2C75">
        <w:rPr>
          <w:rFonts w:ascii="Brush Script MT" w:hAnsi="Brush Script MT"/>
          <w:sz w:val="52"/>
          <w:szCs w:val="52"/>
        </w:rPr>
        <w:t>’</w:t>
      </w:r>
    </w:p>
    <w:p w:rsidR="00CA7E7F" w:rsidRDefault="00CA7E7F" w:rsidP="00CA7E7F">
      <w:pPr>
        <w:spacing w:after="0"/>
        <w:jc w:val="both"/>
      </w:pPr>
      <w:r>
        <w:t>Our Makauri</w:t>
      </w:r>
      <w:r w:rsidRPr="0064479C">
        <w:t xml:space="preserve"> Mission </w:t>
      </w:r>
      <w:r>
        <w:t xml:space="preserve">embraces the motto ‘Being the Best we can </w:t>
      </w:r>
      <w:proofErr w:type="gramStart"/>
      <w:r>
        <w:t>Be</w:t>
      </w:r>
      <w:proofErr w:type="gramEnd"/>
      <w:r>
        <w:t xml:space="preserve">’. This motto is applied to the students, staff, parents / caregivers, Board of Trustees and Friends of Makauri. We are all trying to be the best we can be, as in partnership, we equip our children with the knowledge, skills and competencies they need in order to be life-long learners. </w:t>
      </w:r>
    </w:p>
    <w:p w:rsidR="00CA7E7F" w:rsidRDefault="00CA7E7F" w:rsidP="00CA7E7F">
      <w:pPr>
        <w:spacing w:after="0"/>
        <w:jc w:val="both"/>
      </w:pPr>
    </w:p>
    <w:p w:rsidR="00CA7E7F" w:rsidRDefault="00CA7E7F" w:rsidP="00CA7E7F">
      <w:pPr>
        <w:spacing w:after="0"/>
        <w:jc w:val="both"/>
      </w:pPr>
      <w:r>
        <w:t>This Mission is achieved through goals, actions and objectives across a diverse curriculum of learning opportunities.</w:t>
      </w:r>
    </w:p>
    <w:p w:rsidR="00CA7E7F" w:rsidRDefault="00CA7E7F" w:rsidP="00CA7E7F">
      <w:pPr>
        <w:spacing w:after="0"/>
        <w:jc w:val="both"/>
      </w:pPr>
    </w:p>
    <w:p w:rsidR="00CA7E7F" w:rsidRDefault="00CA7E7F" w:rsidP="00CA7E7F">
      <w:pPr>
        <w:spacing w:after="0"/>
        <w:jc w:val="both"/>
      </w:pPr>
    </w:p>
    <w:p w:rsidR="00CA7E7F" w:rsidRDefault="00CA7E7F" w:rsidP="00CA7E7F">
      <w:pPr>
        <w:spacing w:after="0"/>
        <w:jc w:val="both"/>
      </w:pPr>
    </w:p>
    <w:p w:rsidR="00CA7E7F" w:rsidRPr="00F30A43" w:rsidRDefault="00CA7E7F" w:rsidP="00CA7E7F">
      <w:pPr>
        <w:spacing w:after="0"/>
        <w:jc w:val="both"/>
        <w:rPr>
          <w:b/>
          <w:color w:val="403152" w:themeColor="accent4" w:themeShade="80"/>
          <w:sz w:val="40"/>
          <w:szCs w:val="40"/>
        </w:rPr>
      </w:pPr>
      <w:r w:rsidRPr="00F30A43">
        <w:rPr>
          <w:b/>
          <w:color w:val="403152" w:themeColor="accent4" w:themeShade="80"/>
          <w:sz w:val="40"/>
          <w:szCs w:val="40"/>
        </w:rPr>
        <w:t xml:space="preserve">Learning Vision </w:t>
      </w:r>
    </w:p>
    <w:p w:rsidR="00CA7E7F" w:rsidRPr="00E77785" w:rsidRDefault="00CA7E7F" w:rsidP="00CA7E7F">
      <w:pPr>
        <w:spacing w:after="0"/>
        <w:jc w:val="center"/>
        <w:rPr>
          <w:rFonts w:ascii="Pristina" w:hAnsi="Pristina"/>
          <w:sz w:val="44"/>
          <w:szCs w:val="44"/>
        </w:rPr>
      </w:pPr>
      <w:r w:rsidRPr="00E77785">
        <w:rPr>
          <w:rFonts w:ascii="Pristina" w:hAnsi="Pristina"/>
          <w:sz w:val="44"/>
          <w:szCs w:val="44"/>
        </w:rPr>
        <w:t>To build pathways for learning success</w:t>
      </w:r>
      <w:r>
        <w:rPr>
          <w:rFonts w:ascii="Pristina" w:hAnsi="Pristina"/>
          <w:sz w:val="44"/>
          <w:szCs w:val="44"/>
        </w:rPr>
        <w:t>,</w:t>
      </w:r>
      <w:r w:rsidRPr="00E77785">
        <w:rPr>
          <w:rFonts w:ascii="Pristina" w:hAnsi="Pristina"/>
          <w:sz w:val="44"/>
          <w:szCs w:val="44"/>
        </w:rPr>
        <w:t xml:space="preserve"> in partnership with our community.</w:t>
      </w:r>
    </w:p>
    <w:p w:rsidR="00CA7E7F" w:rsidRDefault="00CA7E7F" w:rsidP="00CA7E7F">
      <w:pPr>
        <w:spacing w:after="0"/>
        <w:jc w:val="both"/>
        <w:rPr>
          <w:b/>
          <w:color w:val="31849B"/>
        </w:rPr>
      </w:pPr>
    </w:p>
    <w:p w:rsidR="00CA7E7F" w:rsidRPr="002E2C75" w:rsidRDefault="00CA7E7F" w:rsidP="00CA7E7F">
      <w:pPr>
        <w:spacing w:after="0"/>
        <w:jc w:val="both"/>
      </w:pPr>
      <w:r w:rsidRPr="002E2C75">
        <w:t xml:space="preserve">‘Everyone who works in a school is not only entitled to a unique and personal vision of the way he or she would like the school to become, but has an obligation to uncover, discover and re-discover what the vision is and contribute it to the betterment of the school community’.     </w:t>
      </w:r>
      <w:r w:rsidRPr="002E2C75">
        <w:rPr>
          <w:i/>
        </w:rPr>
        <w:t xml:space="preserve">Barth </w:t>
      </w:r>
    </w:p>
    <w:p w:rsidR="00CA7E7F" w:rsidRDefault="00CA7E7F" w:rsidP="00CA7E7F">
      <w:pPr>
        <w:spacing w:after="0"/>
        <w:jc w:val="both"/>
        <w:rPr>
          <w:b/>
          <w:color w:val="31849B"/>
        </w:rPr>
      </w:pPr>
    </w:p>
    <w:p w:rsidR="00CA7E7F" w:rsidRDefault="00CA7E7F" w:rsidP="00CA7E7F">
      <w:pPr>
        <w:spacing w:after="0"/>
        <w:jc w:val="both"/>
      </w:pPr>
      <w:r>
        <w:t>The above Vision invites all who are part of the Makauri School community to be part of building the pathways for learning success that all students deserve to make them the best they can be.</w:t>
      </w:r>
    </w:p>
    <w:p w:rsidR="00CA7E7F" w:rsidRDefault="00CA7E7F" w:rsidP="00CA7E7F">
      <w:pPr>
        <w:spacing w:after="0"/>
        <w:jc w:val="both"/>
      </w:pPr>
    </w:p>
    <w:p w:rsidR="00CA7E7F" w:rsidRDefault="00CA7E7F" w:rsidP="00CA7E7F">
      <w:pPr>
        <w:spacing w:after="0"/>
        <w:jc w:val="both"/>
      </w:pPr>
      <w:r>
        <w:t xml:space="preserve">A ‘pathway to learning’ exists at the front of the school, leading from Makauri Kindergarten to Makauri School. This represents the strong connection and relationship with the </w:t>
      </w:r>
      <w:proofErr w:type="gramStart"/>
      <w:r>
        <w:t>Kindergarten  -</w:t>
      </w:r>
      <w:proofErr w:type="gramEnd"/>
      <w:r>
        <w:t xml:space="preserve"> our partners in learning.</w:t>
      </w:r>
    </w:p>
    <w:p w:rsidR="00CA7E7F" w:rsidRDefault="00D9088E" w:rsidP="00CA7E7F">
      <w:pPr>
        <w:spacing w:after="0"/>
        <w:jc w:val="both"/>
      </w:pPr>
      <w:r>
        <w:rPr>
          <w:b/>
          <w:noProof/>
          <w:color w:val="31849B"/>
          <w:sz w:val="40"/>
          <w:szCs w:val="40"/>
          <w:lang w:eastAsia="en-NZ"/>
        </w:rPr>
        <mc:AlternateContent>
          <mc:Choice Requires="wps">
            <w:drawing>
              <wp:anchor distT="0" distB="0" distL="114300" distR="114300" simplePos="0" relativeHeight="251657728" behindDoc="0" locked="0" layoutInCell="1" allowOverlap="1">
                <wp:simplePos x="0" y="0"/>
                <wp:positionH relativeFrom="column">
                  <wp:posOffset>4467225</wp:posOffset>
                </wp:positionH>
                <wp:positionV relativeFrom="paragraph">
                  <wp:posOffset>156845</wp:posOffset>
                </wp:positionV>
                <wp:extent cx="2152650" cy="962025"/>
                <wp:effectExtent l="9525" t="13970" r="76200" b="7175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620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D6067" w:rsidRDefault="008D6067" w:rsidP="00CA7E7F">
                            <w:pPr>
                              <w:shd w:val="clear" w:color="auto" w:fill="DBE5F1"/>
                              <w:rPr>
                                <w:sz w:val="20"/>
                                <w:szCs w:val="20"/>
                              </w:rPr>
                            </w:pPr>
                            <w:r>
                              <w:rPr>
                                <w:sz w:val="20"/>
                                <w:szCs w:val="20"/>
                              </w:rPr>
                              <w:t>“Having vision is not enough. Change comes through realising the vision and turning it into reality.</w:t>
                            </w:r>
                          </w:p>
                          <w:p w:rsidR="008D6067" w:rsidRPr="002C5353" w:rsidRDefault="008D6067" w:rsidP="00CA7E7F">
                            <w:pPr>
                              <w:shd w:val="clear" w:color="auto" w:fill="DBE5F1"/>
                              <w:rPr>
                                <w:i/>
                                <w:sz w:val="20"/>
                                <w:szCs w:val="20"/>
                              </w:rPr>
                            </w:pPr>
                            <w:r>
                              <w:rPr>
                                <w:sz w:val="20"/>
                                <w:szCs w:val="20"/>
                              </w:rPr>
                              <w:t xml:space="preserve">                                    </w:t>
                            </w:r>
                            <w:r>
                              <w:rPr>
                                <w:i/>
                                <w:sz w:val="20"/>
                                <w:szCs w:val="20"/>
                              </w:rPr>
                              <w:t>Sir Peter Blake</w:t>
                            </w:r>
                          </w:p>
                          <w:p w:rsidR="008D6067" w:rsidRDefault="008D6067" w:rsidP="00CA7E7F">
                            <w:pPr>
                              <w:shd w:val="clear" w:color="auto" w:fill="DBE5F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75pt;margin-top:12.35pt;width:169.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">
                <v:shadow on="t" opacity=".5" offset="6pt,6pt"/>
                <v:textbox>
                  <w:txbxContent>
                    <w:p w:rsidR="008D6067" w:rsidRDefault="008D6067" w:rsidP="00CA7E7F">
                      <w:pPr>
                        <w:shd w:val="clear" w:color="auto" w:fill="DBE5F1"/>
                        <w:rPr>
                          <w:sz w:val="20"/>
                          <w:szCs w:val="20"/>
                        </w:rPr>
                      </w:pPr>
                      <w:r>
                        <w:rPr>
                          <w:sz w:val="20"/>
                          <w:szCs w:val="20"/>
                        </w:rPr>
                        <w:t>“Having vision is not enough. Change comes through realising the vision and turning it into reality.</w:t>
                      </w:r>
                    </w:p>
                    <w:p w:rsidR="008D6067" w:rsidRPr="002C5353" w:rsidRDefault="008D6067" w:rsidP="00CA7E7F">
                      <w:pPr>
                        <w:shd w:val="clear" w:color="auto" w:fill="DBE5F1"/>
                        <w:rPr>
                          <w:i/>
                          <w:sz w:val="20"/>
                          <w:szCs w:val="20"/>
                        </w:rPr>
                      </w:pPr>
                      <w:r>
                        <w:rPr>
                          <w:sz w:val="20"/>
                          <w:szCs w:val="20"/>
                        </w:rPr>
                        <w:t xml:space="preserve">                                    </w:t>
                      </w:r>
                      <w:r>
                        <w:rPr>
                          <w:i/>
                          <w:sz w:val="20"/>
                          <w:szCs w:val="20"/>
                        </w:rPr>
                        <w:t>Sir Peter Blake</w:t>
                      </w:r>
                    </w:p>
                    <w:p w:rsidR="008D6067" w:rsidRDefault="008D6067" w:rsidP="00CA7E7F">
                      <w:pPr>
                        <w:shd w:val="clear" w:color="auto" w:fill="DBE5F1"/>
                      </w:pPr>
                    </w:p>
                  </w:txbxContent>
                </v:textbox>
              </v:shape>
            </w:pict>
          </mc:Fallback>
        </mc:AlternateContent>
      </w:r>
    </w:p>
    <w:p w:rsidR="00CA7E7F" w:rsidRDefault="00CA7E7F" w:rsidP="00CA7E7F">
      <w:pPr>
        <w:spacing w:after="0"/>
        <w:jc w:val="both"/>
        <w:rPr>
          <w:sz w:val="40"/>
          <w:szCs w:val="40"/>
        </w:rPr>
      </w:pPr>
    </w:p>
    <w:p w:rsidR="00CA7E7F" w:rsidRDefault="00CA7E7F" w:rsidP="00CA7E7F">
      <w:pPr>
        <w:spacing w:after="0"/>
        <w:jc w:val="both"/>
        <w:rPr>
          <w:sz w:val="40"/>
          <w:szCs w:val="40"/>
        </w:rPr>
      </w:pPr>
    </w:p>
    <w:p w:rsidR="00CA7E7F" w:rsidRDefault="00CA7E7F" w:rsidP="00CA7E7F">
      <w:pPr>
        <w:spacing w:after="0"/>
        <w:jc w:val="both"/>
        <w:rPr>
          <w:sz w:val="40"/>
          <w:szCs w:val="40"/>
        </w:rPr>
      </w:pPr>
    </w:p>
    <w:p w:rsidR="00CA7E7F" w:rsidRPr="00F30A43" w:rsidRDefault="00CA7E7F" w:rsidP="00CA7E7F">
      <w:pPr>
        <w:spacing w:after="0"/>
        <w:jc w:val="both"/>
        <w:rPr>
          <w:b/>
          <w:color w:val="403152" w:themeColor="accent4" w:themeShade="80"/>
          <w:sz w:val="40"/>
          <w:szCs w:val="40"/>
        </w:rPr>
      </w:pPr>
      <w:r w:rsidRPr="00F30A43">
        <w:rPr>
          <w:b/>
          <w:color w:val="403152" w:themeColor="accent4" w:themeShade="80"/>
          <w:sz w:val="40"/>
          <w:szCs w:val="40"/>
        </w:rPr>
        <w:t>Links to Makauri Charter</w:t>
      </w:r>
    </w:p>
    <w:p w:rsidR="00CA7E7F" w:rsidRDefault="00CA7E7F" w:rsidP="00CA7E7F">
      <w:pPr>
        <w:spacing w:after="0"/>
        <w:jc w:val="both"/>
      </w:pPr>
      <w:r>
        <w:t>The Strategic Goals of the Makauri Charter are:</w:t>
      </w:r>
    </w:p>
    <w:p w:rsidR="00CA7E7F" w:rsidRDefault="00CA7E7F" w:rsidP="00CA7E7F">
      <w:pPr>
        <w:numPr>
          <w:ilvl w:val="0"/>
          <w:numId w:val="7"/>
        </w:numPr>
        <w:spacing w:after="0"/>
        <w:jc w:val="both"/>
      </w:pPr>
      <w:r>
        <w:t>In partnership with our community, equip our children with the knowledge, skills and competencies to ‘Be the Best we can Be’.</w:t>
      </w:r>
    </w:p>
    <w:p w:rsidR="00CA7E7F" w:rsidRDefault="00CA7E7F" w:rsidP="00CA7E7F">
      <w:pPr>
        <w:numPr>
          <w:ilvl w:val="0"/>
          <w:numId w:val="7"/>
        </w:numPr>
        <w:spacing w:after="0"/>
        <w:jc w:val="both"/>
      </w:pPr>
      <w:r>
        <w:t>To develop success for all across the curriculum, with</w:t>
      </w:r>
      <w:r w:rsidR="00904034">
        <w:t xml:space="preserve"> a particular emphasis on inclusive practices, priority learners and</w:t>
      </w:r>
      <w:r>
        <w:t xml:space="preserve"> a focus on the foundations of learning: Literacy and Numeracy as measured against the National Standards.</w:t>
      </w:r>
    </w:p>
    <w:p w:rsidR="00CA7E7F" w:rsidRDefault="00CA7E7F" w:rsidP="00CA7E7F">
      <w:pPr>
        <w:numPr>
          <w:ilvl w:val="0"/>
          <w:numId w:val="7"/>
        </w:numPr>
        <w:spacing w:after="0"/>
        <w:jc w:val="both"/>
      </w:pPr>
      <w:r>
        <w:t>To recognise and value the importance to all New Zealanders of both Maori and Pakeha traditions, histories and values.</w:t>
      </w:r>
    </w:p>
    <w:p w:rsidR="00CA7E7F" w:rsidRDefault="00CA7E7F" w:rsidP="00CA7E7F">
      <w:pPr>
        <w:numPr>
          <w:ilvl w:val="0"/>
          <w:numId w:val="7"/>
        </w:numPr>
        <w:spacing w:after="0"/>
        <w:jc w:val="both"/>
      </w:pPr>
      <w:r>
        <w:t>To develop physical and emotional health and resilience through learning for well being.</w:t>
      </w:r>
    </w:p>
    <w:p w:rsidR="00CA7E7F" w:rsidRPr="0004003E" w:rsidRDefault="00CA7E7F" w:rsidP="00CA7E7F">
      <w:pPr>
        <w:numPr>
          <w:ilvl w:val="0"/>
          <w:numId w:val="7"/>
        </w:numPr>
        <w:spacing w:after="0"/>
        <w:jc w:val="both"/>
      </w:pPr>
      <w:r>
        <w:t xml:space="preserve">To staff our school with adults who make a difference to the lives of our students, supported by quality processes, </w:t>
      </w:r>
      <w:r w:rsidR="00904034">
        <w:t xml:space="preserve">inclusive practices, </w:t>
      </w:r>
      <w:r>
        <w:t>systems and environments.</w:t>
      </w:r>
    </w:p>
    <w:p w:rsidR="00CA7E7F" w:rsidRDefault="00CA7E7F" w:rsidP="00CA7E7F">
      <w:pPr>
        <w:spacing w:after="0"/>
        <w:jc w:val="both"/>
        <w:rPr>
          <w:sz w:val="40"/>
          <w:szCs w:val="40"/>
        </w:rPr>
      </w:pPr>
    </w:p>
    <w:p w:rsidR="00CA7E7F" w:rsidRPr="00C90C1E" w:rsidRDefault="00CA7E7F" w:rsidP="00CA7E7F">
      <w:pPr>
        <w:spacing w:after="0"/>
        <w:jc w:val="both"/>
        <w:rPr>
          <w:sz w:val="40"/>
          <w:szCs w:val="40"/>
        </w:rPr>
      </w:pPr>
    </w:p>
    <w:p w:rsidR="00CA7E7F" w:rsidRPr="00F30A43" w:rsidRDefault="00CA7E7F" w:rsidP="00CA7E7F">
      <w:pPr>
        <w:spacing w:after="0"/>
        <w:jc w:val="both"/>
        <w:rPr>
          <w:b/>
          <w:color w:val="403152" w:themeColor="accent4" w:themeShade="80"/>
          <w:sz w:val="40"/>
          <w:szCs w:val="40"/>
        </w:rPr>
      </w:pPr>
      <w:r w:rsidRPr="00F30A43">
        <w:rPr>
          <w:b/>
          <w:color w:val="403152" w:themeColor="accent4" w:themeShade="80"/>
          <w:sz w:val="40"/>
          <w:szCs w:val="40"/>
        </w:rPr>
        <w:t>Makauri Values</w:t>
      </w:r>
    </w:p>
    <w:p w:rsidR="00CA7E7F" w:rsidRDefault="00CA7E7F" w:rsidP="00CA7E7F">
      <w:pPr>
        <w:spacing w:after="100" w:afterAutospacing="1"/>
        <w:jc w:val="both"/>
        <w:rPr>
          <w:sz w:val="28"/>
          <w:szCs w:val="28"/>
        </w:rPr>
      </w:pPr>
      <w:r>
        <w:rPr>
          <w:noProof/>
          <w:lang w:eastAsia="en-NZ"/>
        </w:rPr>
        <w:drawing>
          <wp:anchor distT="36576" distB="36576" distL="36576" distR="36576" simplePos="0" relativeHeight="251644416" behindDoc="0" locked="0" layoutInCell="1" allowOverlap="1">
            <wp:simplePos x="0" y="0"/>
            <wp:positionH relativeFrom="column">
              <wp:posOffset>-127000</wp:posOffset>
            </wp:positionH>
            <wp:positionV relativeFrom="paragraph">
              <wp:posOffset>50800</wp:posOffset>
            </wp:positionV>
            <wp:extent cx="1625600" cy="1479550"/>
            <wp:effectExtent l="19050" t="0" r="0" b="0"/>
            <wp:wrapSquare wrapText="bothSides"/>
            <wp:docPr id="9" name="Picture 6" descr="children cart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cartoon 2"/>
                    <pic:cNvPicPr>
                      <a:picLocks noChangeAspect="1" noChangeArrowheads="1"/>
                    </pic:cNvPicPr>
                  </pic:nvPicPr>
                  <pic:blipFill>
                    <a:blip r:embed="rId14" cstate="print"/>
                    <a:srcRect/>
                    <a:stretch>
                      <a:fillRect/>
                    </a:stretch>
                  </pic:blipFill>
                  <pic:spPr bwMode="auto">
                    <a:xfrm>
                      <a:off x="0" y="0"/>
                      <a:ext cx="1625600" cy="1479550"/>
                    </a:xfrm>
                    <a:prstGeom prst="rect">
                      <a:avLst/>
                    </a:prstGeom>
                    <a:noFill/>
                    <a:ln w="9525" algn="in">
                      <a:noFill/>
                      <a:miter lim="800000"/>
                      <a:headEnd/>
                      <a:tailEnd/>
                    </a:ln>
                  </pic:spPr>
                </pic:pic>
              </a:graphicData>
            </a:graphic>
          </wp:anchor>
        </w:drawing>
      </w:r>
      <w:r>
        <w:t xml:space="preserve">The Makauri School community will focus on the Key Values of </w:t>
      </w:r>
      <w:r w:rsidRPr="00983080">
        <w:rPr>
          <w:sz w:val="28"/>
          <w:szCs w:val="28"/>
        </w:rPr>
        <w:t xml:space="preserve">RESPONSIBILITY, RESPECT, PERSEVERANCE and CARING. </w:t>
      </w:r>
    </w:p>
    <w:p w:rsidR="00CA7E7F" w:rsidRPr="001B398B" w:rsidRDefault="00CA7E7F" w:rsidP="00CA7E7F">
      <w:pPr>
        <w:spacing w:after="100" w:afterAutospacing="1"/>
        <w:jc w:val="both"/>
        <w:rPr>
          <w:b/>
        </w:rPr>
      </w:pPr>
      <w:r w:rsidRPr="001B398B">
        <w:t xml:space="preserve">These </w:t>
      </w:r>
      <w:r>
        <w:t>Values were identified by the school community as part of the consultation process on the NZ Curriculum.</w:t>
      </w:r>
    </w:p>
    <w:p w:rsidR="00CA7E7F" w:rsidRPr="00983080" w:rsidRDefault="00CA7E7F" w:rsidP="00CA7E7F">
      <w:pPr>
        <w:spacing w:after="0"/>
        <w:jc w:val="both"/>
      </w:pPr>
      <w:r>
        <w:t>Attitudes and Dispositions we value include: Curiosity, Thinking, Honesty, Fairness, Ecological Sustainability, Community Kindness and Quality.</w:t>
      </w:r>
    </w:p>
    <w:p w:rsidR="00CA7E7F" w:rsidRDefault="00CA7E7F" w:rsidP="00CA7E7F">
      <w:pPr>
        <w:spacing w:after="0"/>
        <w:jc w:val="both"/>
        <w:rPr>
          <w:sz w:val="24"/>
          <w:szCs w:val="24"/>
        </w:rPr>
      </w:pPr>
      <w:r w:rsidRPr="006D0E8E">
        <w:rPr>
          <w:sz w:val="24"/>
          <w:szCs w:val="24"/>
        </w:rPr>
        <w:t xml:space="preserve"> </w:t>
      </w:r>
      <w:r w:rsidRPr="00481750">
        <w:rPr>
          <w:sz w:val="24"/>
          <w:szCs w:val="24"/>
        </w:rPr>
        <w:t xml:space="preserve">  </w:t>
      </w:r>
    </w:p>
    <w:p w:rsidR="00CA7E7F" w:rsidRPr="00F30A43" w:rsidRDefault="00CA7E7F" w:rsidP="00CA7E7F">
      <w:pPr>
        <w:spacing w:after="0"/>
        <w:jc w:val="center"/>
        <w:rPr>
          <w:rFonts w:ascii="Brush Script MT" w:hAnsi="Brush Script MT"/>
          <w:color w:val="403152" w:themeColor="accent4" w:themeShade="80"/>
        </w:rPr>
      </w:pPr>
      <w:r w:rsidRPr="00F30A43">
        <w:rPr>
          <w:rFonts w:ascii="Brush Script MT" w:hAnsi="Brush Script MT"/>
          <w:color w:val="403152" w:themeColor="accent4" w:themeShade="80"/>
          <w:sz w:val="52"/>
          <w:szCs w:val="52"/>
        </w:rPr>
        <w:t xml:space="preserve">‘Being the Best we can </w:t>
      </w:r>
      <w:proofErr w:type="gramStart"/>
      <w:r w:rsidRPr="00F30A43">
        <w:rPr>
          <w:rFonts w:ascii="Brush Script MT" w:hAnsi="Brush Script MT"/>
          <w:color w:val="403152" w:themeColor="accent4" w:themeShade="80"/>
          <w:sz w:val="52"/>
          <w:szCs w:val="52"/>
        </w:rPr>
        <w:t>Be</w:t>
      </w:r>
      <w:proofErr w:type="gramEnd"/>
      <w:r w:rsidRPr="00F30A43">
        <w:rPr>
          <w:rFonts w:ascii="Brush Script MT" w:hAnsi="Brush Script MT"/>
          <w:color w:val="403152" w:themeColor="accent4" w:themeShade="80"/>
          <w:sz w:val="52"/>
          <w:szCs w:val="52"/>
        </w:rPr>
        <w:t>’</w:t>
      </w:r>
    </w:p>
    <w:p w:rsidR="00CA7E7F" w:rsidRDefault="00CA7E7F" w:rsidP="00CA7E7F">
      <w:pPr>
        <w:spacing w:after="0"/>
        <w:jc w:val="both"/>
        <w:rPr>
          <w:sz w:val="24"/>
          <w:szCs w:val="24"/>
        </w:rPr>
      </w:pPr>
      <w:r>
        <w:rPr>
          <w:sz w:val="24"/>
          <w:szCs w:val="24"/>
        </w:rPr>
        <w:t>Teachers will explore with their classes what each of the Values looks like, sounds like and feels like.</w:t>
      </w:r>
    </w:p>
    <w:p w:rsidR="00CA7E7F" w:rsidRPr="00DC55D3" w:rsidRDefault="00CA7E7F" w:rsidP="00CA7E7F">
      <w:pPr>
        <w:spacing w:after="0"/>
        <w:jc w:val="both"/>
        <w:rPr>
          <w:i/>
          <w:sz w:val="24"/>
          <w:szCs w:val="24"/>
        </w:rPr>
      </w:pPr>
      <w:r w:rsidRPr="00DC55D3">
        <w:rPr>
          <w:i/>
          <w:sz w:val="24"/>
          <w:szCs w:val="24"/>
        </w:rPr>
        <w:t>Some starting points:</w:t>
      </w:r>
    </w:p>
    <w:p w:rsidR="00CA7E7F" w:rsidRPr="00750580" w:rsidRDefault="00CA7E7F" w:rsidP="00CA7E7F">
      <w:pPr>
        <w:spacing w:after="0"/>
        <w:jc w:val="both"/>
        <w:rPr>
          <w:b/>
          <w:sz w:val="20"/>
          <w:szCs w:val="20"/>
        </w:rPr>
      </w:pPr>
      <w:r w:rsidRPr="00750580">
        <w:rPr>
          <w:b/>
          <w:sz w:val="20"/>
          <w:szCs w:val="20"/>
        </w:rPr>
        <w:t>RESPONSIBILITY</w:t>
      </w:r>
    </w:p>
    <w:p w:rsidR="00CA7E7F" w:rsidRDefault="00CA7E7F" w:rsidP="00CA7E7F">
      <w:pPr>
        <w:numPr>
          <w:ilvl w:val="0"/>
          <w:numId w:val="6"/>
        </w:numPr>
        <w:spacing w:after="0"/>
        <w:jc w:val="both"/>
        <w:rPr>
          <w:sz w:val="20"/>
          <w:szCs w:val="20"/>
        </w:rPr>
      </w:pPr>
      <w:r>
        <w:rPr>
          <w:sz w:val="20"/>
          <w:szCs w:val="20"/>
        </w:rPr>
        <w:t>Shows self responsibility in managing own belongings, actions and behaviour.</w:t>
      </w:r>
    </w:p>
    <w:p w:rsidR="00CA7E7F" w:rsidRDefault="00CA7E7F" w:rsidP="00CA7E7F">
      <w:pPr>
        <w:numPr>
          <w:ilvl w:val="0"/>
          <w:numId w:val="6"/>
        </w:numPr>
        <w:spacing w:after="0"/>
        <w:jc w:val="both"/>
        <w:rPr>
          <w:sz w:val="20"/>
          <w:szCs w:val="20"/>
        </w:rPr>
      </w:pPr>
      <w:r>
        <w:rPr>
          <w:sz w:val="20"/>
          <w:szCs w:val="20"/>
        </w:rPr>
        <w:t>Accountable for all choices, actions and commitments.</w:t>
      </w:r>
    </w:p>
    <w:p w:rsidR="00CA7E7F" w:rsidRDefault="00CA7E7F" w:rsidP="00CA7E7F">
      <w:pPr>
        <w:numPr>
          <w:ilvl w:val="0"/>
          <w:numId w:val="6"/>
        </w:numPr>
        <w:spacing w:after="0"/>
        <w:jc w:val="both"/>
        <w:rPr>
          <w:sz w:val="20"/>
          <w:szCs w:val="20"/>
        </w:rPr>
      </w:pPr>
      <w:r>
        <w:rPr>
          <w:sz w:val="20"/>
          <w:szCs w:val="20"/>
        </w:rPr>
        <w:t>Is reliable or can be relied upon. e.g. Fulfils class duties and responsibilities.</w:t>
      </w:r>
    </w:p>
    <w:p w:rsidR="00CA7E7F" w:rsidRDefault="00CA7E7F" w:rsidP="00CA7E7F">
      <w:pPr>
        <w:numPr>
          <w:ilvl w:val="0"/>
          <w:numId w:val="6"/>
        </w:numPr>
        <w:spacing w:after="0"/>
        <w:jc w:val="both"/>
        <w:rPr>
          <w:sz w:val="20"/>
          <w:szCs w:val="20"/>
        </w:rPr>
      </w:pPr>
      <w:r>
        <w:rPr>
          <w:sz w:val="20"/>
          <w:szCs w:val="20"/>
        </w:rPr>
        <w:t>Contributes ideas and actions to the class, school and community.</w:t>
      </w:r>
    </w:p>
    <w:p w:rsidR="00CA7E7F" w:rsidRDefault="00CA7E7F" w:rsidP="00CA7E7F">
      <w:pPr>
        <w:numPr>
          <w:ilvl w:val="0"/>
          <w:numId w:val="6"/>
        </w:numPr>
        <w:spacing w:after="0"/>
        <w:jc w:val="both"/>
        <w:rPr>
          <w:sz w:val="20"/>
          <w:szCs w:val="20"/>
        </w:rPr>
      </w:pPr>
      <w:r>
        <w:rPr>
          <w:sz w:val="20"/>
          <w:szCs w:val="20"/>
        </w:rPr>
        <w:t>Fulfils the responsibilities of class and school roles, e.g. leadership.</w:t>
      </w:r>
    </w:p>
    <w:p w:rsidR="00CA7E7F" w:rsidRPr="003F01B1" w:rsidRDefault="00CA7E7F" w:rsidP="00CA7E7F">
      <w:pPr>
        <w:spacing w:after="0"/>
        <w:ind w:left="720"/>
        <w:jc w:val="both"/>
        <w:rPr>
          <w:sz w:val="20"/>
          <w:szCs w:val="20"/>
        </w:rPr>
      </w:pPr>
    </w:p>
    <w:p w:rsidR="00CA7E7F" w:rsidRPr="00750580" w:rsidRDefault="00CA7E7F" w:rsidP="00CA7E7F">
      <w:pPr>
        <w:spacing w:after="0"/>
        <w:jc w:val="both"/>
        <w:rPr>
          <w:b/>
          <w:sz w:val="20"/>
          <w:szCs w:val="20"/>
        </w:rPr>
      </w:pPr>
      <w:r w:rsidRPr="00750580">
        <w:rPr>
          <w:b/>
          <w:sz w:val="20"/>
          <w:szCs w:val="20"/>
        </w:rPr>
        <w:t>RESPECT</w:t>
      </w:r>
    </w:p>
    <w:p w:rsidR="00CA7E7F" w:rsidRPr="00750580" w:rsidRDefault="00CA7E7F" w:rsidP="00CA7E7F">
      <w:pPr>
        <w:numPr>
          <w:ilvl w:val="0"/>
          <w:numId w:val="3"/>
        </w:numPr>
        <w:spacing w:after="0"/>
        <w:jc w:val="both"/>
        <w:rPr>
          <w:sz w:val="20"/>
          <w:szCs w:val="20"/>
        </w:rPr>
      </w:pPr>
      <w:r>
        <w:rPr>
          <w:sz w:val="20"/>
          <w:szCs w:val="20"/>
        </w:rPr>
        <w:t xml:space="preserve">Shows </w:t>
      </w:r>
      <w:r w:rsidRPr="00750580">
        <w:rPr>
          <w:sz w:val="20"/>
          <w:szCs w:val="20"/>
        </w:rPr>
        <w:t>Respect f</w:t>
      </w:r>
      <w:r>
        <w:rPr>
          <w:sz w:val="20"/>
          <w:szCs w:val="20"/>
        </w:rPr>
        <w:t>or oneself, family, peers, teachers and students at Makauri School. Has integrity.</w:t>
      </w:r>
    </w:p>
    <w:p w:rsidR="00CA7E7F" w:rsidRPr="00750580" w:rsidRDefault="00CA7E7F" w:rsidP="00CA7E7F">
      <w:pPr>
        <w:numPr>
          <w:ilvl w:val="0"/>
          <w:numId w:val="3"/>
        </w:numPr>
        <w:spacing w:after="0"/>
        <w:jc w:val="both"/>
        <w:rPr>
          <w:sz w:val="20"/>
          <w:szCs w:val="20"/>
        </w:rPr>
      </w:pPr>
      <w:r w:rsidRPr="00750580">
        <w:rPr>
          <w:sz w:val="20"/>
          <w:szCs w:val="20"/>
        </w:rPr>
        <w:t>Respect</w:t>
      </w:r>
      <w:r>
        <w:rPr>
          <w:sz w:val="20"/>
          <w:szCs w:val="20"/>
        </w:rPr>
        <w:t>s</w:t>
      </w:r>
      <w:r w:rsidRPr="00750580">
        <w:rPr>
          <w:sz w:val="20"/>
          <w:szCs w:val="20"/>
        </w:rPr>
        <w:t xml:space="preserve"> own belongings and those of others.</w:t>
      </w:r>
    </w:p>
    <w:p w:rsidR="00CA7E7F" w:rsidRPr="00750580" w:rsidRDefault="00CA7E7F" w:rsidP="00CA7E7F">
      <w:pPr>
        <w:numPr>
          <w:ilvl w:val="0"/>
          <w:numId w:val="3"/>
        </w:numPr>
        <w:spacing w:after="0"/>
        <w:jc w:val="both"/>
        <w:rPr>
          <w:sz w:val="20"/>
          <w:szCs w:val="20"/>
        </w:rPr>
      </w:pPr>
      <w:r>
        <w:rPr>
          <w:noProof/>
          <w:sz w:val="20"/>
          <w:szCs w:val="20"/>
          <w:lang w:eastAsia="en-NZ"/>
        </w:rPr>
        <w:drawing>
          <wp:anchor distT="0" distB="0" distL="114300" distR="114300" simplePos="0" relativeHeight="251645440" behindDoc="1" locked="0" layoutInCell="1" allowOverlap="1">
            <wp:simplePos x="0" y="0"/>
            <wp:positionH relativeFrom="column">
              <wp:posOffset>3397885</wp:posOffset>
            </wp:positionH>
            <wp:positionV relativeFrom="paragraph">
              <wp:posOffset>135255</wp:posOffset>
            </wp:positionV>
            <wp:extent cx="2244725" cy="2407285"/>
            <wp:effectExtent l="476250" t="419100" r="460375" b="393065"/>
            <wp:wrapNone/>
            <wp:docPr id="8" name="Picture 0" descr="j0439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0439469.jpg"/>
                    <pic:cNvPicPr>
                      <a:picLocks noChangeAspect="1" noChangeArrowheads="1"/>
                    </pic:cNvPicPr>
                  </pic:nvPicPr>
                  <pic:blipFill>
                    <a:blip r:embed="rId15" cstate="print"/>
                    <a:srcRect l="51707" t="62260"/>
                    <a:stretch>
                      <a:fillRect/>
                    </a:stretch>
                  </pic:blipFill>
                  <pic:spPr bwMode="auto">
                    <a:xfrm rot="1900897">
                      <a:off x="0" y="0"/>
                      <a:ext cx="2244725" cy="2407285"/>
                    </a:xfrm>
                    <a:prstGeom prst="rect">
                      <a:avLst/>
                    </a:prstGeom>
                    <a:noFill/>
                    <a:ln w="9525">
                      <a:noFill/>
                      <a:miter lim="800000"/>
                      <a:headEnd/>
                      <a:tailEnd/>
                    </a:ln>
                  </pic:spPr>
                </pic:pic>
              </a:graphicData>
            </a:graphic>
          </wp:anchor>
        </w:drawing>
      </w:r>
      <w:r w:rsidRPr="00750580">
        <w:rPr>
          <w:sz w:val="20"/>
          <w:szCs w:val="20"/>
        </w:rPr>
        <w:t>Accepting differences.</w:t>
      </w:r>
    </w:p>
    <w:p w:rsidR="00CA7E7F" w:rsidRDefault="00CA7E7F" w:rsidP="00CA7E7F">
      <w:pPr>
        <w:numPr>
          <w:ilvl w:val="0"/>
          <w:numId w:val="3"/>
        </w:numPr>
        <w:spacing w:after="0"/>
        <w:jc w:val="both"/>
        <w:rPr>
          <w:sz w:val="20"/>
          <w:szCs w:val="20"/>
        </w:rPr>
      </w:pPr>
      <w:r w:rsidRPr="00750580">
        <w:rPr>
          <w:sz w:val="20"/>
          <w:szCs w:val="20"/>
        </w:rPr>
        <w:t>Being kind with words and actions.</w:t>
      </w:r>
      <w:r>
        <w:rPr>
          <w:sz w:val="20"/>
          <w:szCs w:val="20"/>
        </w:rPr>
        <w:t xml:space="preserve"> </w:t>
      </w:r>
    </w:p>
    <w:p w:rsidR="00CA7E7F" w:rsidRPr="00750580" w:rsidRDefault="00CA7E7F" w:rsidP="00CA7E7F">
      <w:pPr>
        <w:numPr>
          <w:ilvl w:val="0"/>
          <w:numId w:val="3"/>
        </w:numPr>
        <w:spacing w:after="0"/>
        <w:jc w:val="both"/>
        <w:rPr>
          <w:sz w:val="20"/>
          <w:szCs w:val="20"/>
        </w:rPr>
      </w:pPr>
      <w:r>
        <w:rPr>
          <w:sz w:val="20"/>
          <w:szCs w:val="20"/>
        </w:rPr>
        <w:t>Has good manners.</w:t>
      </w:r>
    </w:p>
    <w:p w:rsidR="00CA7E7F" w:rsidRPr="00750580" w:rsidRDefault="00CA7E7F" w:rsidP="00CA7E7F">
      <w:pPr>
        <w:numPr>
          <w:ilvl w:val="0"/>
          <w:numId w:val="3"/>
        </w:numPr>
        <w:spacing w:after="0"/>
        <w:jc w:val="both"/>
        <w:rPr>
          <w:sz w:val="20"/>
          <w:szCs w:val="20"/>
        </w:rPr>
      </w:pPr>
      <w:r w:rsidRPr="00750580">
        <w:rPr>
          <w:sz w:val="20"/>
          <w:szCs w:val="20"/>
        </w:rPr>
        <w:t>Taking turns and sharing.</w:t>
      </w:r>
      <w:r>
        <w:rPr>
          <w:sz w:val="20"/>
          <w:szCs w:val="20"/>
        </w:rPr>
        <w:t xml:space="preserve">                                                                    Responsibility</w:t>
      </w:r>
    </w:p>
    <w:p w:rsidR="00CA7E7F" w:rsidRPr="005445D9" w:rsidRDefault="00CA7E7F" w:rsidP="00CA7E7F">
      <w:pPr>
        <w:numPr>
          <w:ilvl w:val="0"/>
          <w:numId w:val="3"/>
        </w:numPr>
        <w:spacing w:after="0"/>
        <w:jc w:val="both"/>
        <w:rPr>
          <w:i/>
          <w:sz w:val="20"/>
          <w:szCs w:val="20"/>
        </w:rPr>
      </w:pPr>
      <w:r w:rsidRPr="00750580">
        <w:rPr>
          <w:sz w:val="20"/>
          <w:szCs w:val="20"/>
        </w:rPr>
        <w:t>Listening and speaking manners</w:t>
      </w:r>
      <w:r w:rsidRPr="005445D9">
        <w:rPr>
          <w:sz w:val="20"/>
          <w:szCs w:val="20"/>
        </w:rPr>
        <w:t>.</w:t>
      </w:r>
      <w:r w:rsidRPr="005445D9">
        <w:rPr>
          <w:noProof/>
          <w:sz w:val="20"/>
          <w:szCs w:val="20"/>
          <w:lang w:eastAsia="en-NZ"/>
        </w:rPr>
        <w:t xml:space="preserve">                                                                               Respect</w:t>
      </w:r>
    </w:p>
    <w:p w:rsidR="00CA7E7F" w:rsidRPr="00750580" w:rsidRDefault="00CA7E7F" w:rsidP="00CA7E7F">
      <w:pPr>
        <w:numPr>
          <w:ilvl w:val="0"/>
          <w:numId w:val="3"/>
        </w:numPr>
        <w:spacing w:after="0"/>
        <w:jc w:val="both"/>
        <w:rPr>
          <w:sz w:val="20"/>
          <w:szCs w:val="20"/>
        </w:rPr>
      </w:pPr>
      <w:r w:rsidRPr="00750580">
        <w:rPr>
          <w:sz w:val="20"/>
          <w:szCs w:val="20"/>
        </w:rPr>
        <w:t xml:space="preserve">Respect </w:t>
      </w:r>
      <w:r>
        <w:rPr>
          <w:sz w:val="20"/>
          <w:szCs w:val="20"/>
        </w:rPr>
        <w:t>for the environment.</w:t>
      </w:r>
    </w:p>
    <w:p w:rsidR="00CA7E7F" w:rsidRPr="0005372E" w:rsidRDefault="00CA7E7F" w:rsidP="00CA7E7F">
      <w:pPr>
        <w:spacing w:after="0"/>
        <w:ind w:left="720"/>
        <w:jc w:val="both"/>
        <w:rPr>
          <w:noProof/>
          <w:sz w:val="20"/>
          <w:szCs w:val="20"/>
          <w:lang w:eastAsia="en-NZ"/>
        </w:rPr>
      </w:pPr>
      <w:r>
        <w:rPr>
          <w:noProof/>
          <w:sz w:val="20"/>
          <w:szCs w:val="20"/>
          <w:lang w:eastAsia="en-NZ"/>
        </w:rPr>
        <w:t xml:space="preserve">                                                                                                                                               Perseverance</w:t>
      </w:r>
    </w:p>
    <w:p w:rsidR="00CA7E7F" w:rsidRPr="005445D9" w:rsidRDefault="00CA7E7F" w:rsidP="00CA7E7F">
      <w:pPr>
        <w:spacing w:after="0"/>
        <w:jc w:val="both"/>
        <w:rPr>
          <w:b/>
          <w:sz w:val="20"/>
          <w:szCs w:val="20"/>
        </w:rPr>
      </w:pPr>
      <w:r w:rsidRPr="005445D9">
        <w:rPr>
          <w:b/>
          <w:sz w:val="20"/>
          <w:szCs w:val="20"/>
        </w:rPr>
        <w:t xml:space="preserve">PERSEVERANCE                                                                                                                                                      </w:t>
      </w:r>
      <w:r w:rsidRPr="005445D9">
        <w:rPr>
          <w:sz w:val="20"/>
          <w:szCs w:val="20"/>
        </w:rPr>
        <w:t>Caring</w:t>
      </w:r>
      <w:r w:rsidRPr="005445D9">
        <w:rPr>
          <w:b/>
          <w:sz w:val="20"/>
          <w:szCs w:val="20"/>
        </w:rPr>
        <w:t xml:space="preserve">                                                            </w:t>
      </w:r>
    </w:p>
    <w:p w:rsidR="00CA7E7F" w:rsidRDefault="00CA7E7F" w:rsidP="00CA7E7F">
      <w:pPr>
        <w:numPr>
          <w:ilvl w:val="0"/>
          <w:numId w:val="4"/>
        </w:numPr>
        <w:spacing w:after="0"/>
        <w:jc w:val="both"/>
        <w:rPr>
          <w:sz w:val="20"/>
          <w:szCs w:val="20"/>
        </w:rPr>
      </w:pPr>
      <w:r w:rsidRPr="00750580">
        <w:rPr>
          <w:sz w:val="20"/>
          <w:szCs w:val="20"/>
        </w:rPr>
        <w:t xml:space="preserve">Working to Be the Best we can </w:t>
      </w:r>
      <w:proofErr w:type="gramStart"/>
      <w:r w:rsidRPr="00750580">
        <w:rPr>
          <w:sz w:val="20"/>
          <w:szCs w:val="20"/>
        </w:rPr>
        <w:t>Be</w:t>
      </w:r>
      <w:proofErr w:type="gramEnd"/>
      <w:r>
        <w:rPr>
          <w:sz w:val="20"/>
          <w:szCs w:val="20"/>
        </w:rPr>
        <w:t>.</w:t>
      </w:r>
    </w:p>
    <w:p w:rsidR="00CA7E7F" w:rsidRDefault="00CA7E7F" w:rsidP="00CA7E7F">
      <w:pPr>
        <w:numPr>
          <w:ilvl w:val="0"/>
          <w:numId w:val="4"/>
        </w:numPr>
        <w:spacing w:after="0"/>
        <w:jc w:val="both"/>
        <w:rPr>
          <w:sz w:val="20"/>
          <w:szCs w:val="20"/>
        </w:rPr>
      </w:pPr>
      <w:r>
        <w:rPr>
          <w:sz w:val="20"/>
          <w:szCs w:val="20"/>
        </w:rPr>
        <w:t>Has a ‘can do’ attitude.</w:t>
      </w:r>
    </w:p>
    <w:p w:rsidR="00CA7E7F" w:rsidRDefault="00CA7E7F" w:rsidP="00CA7E7F">
      <w:pPr>
        <w:numPr>
          <w:ilvl w:val="0"/>
          <w:numId w:val="4"/>
        </w:numPr>
        <w:spacing w:after="0"/>
        <w:jc w:val="both"/>
        <w:rPr>
          <w:sz w:val="20"/>
          <w:szCs w:val="20"/>
        </w:rPr>
      </w:pPr>
      <w:r>
        <w:rPr>
          <w:sz w:val="20"/>
          <w:szCs w:val="20"/>
        </w:rPr>
        <w:t>Shows determination in all learning.</w:t>
      </w:r>
    </w:p>
    <w:p w:rsidR="00CA7E7F" w:rsidRDefault="00CA7E7F" w:rsidP="00CA7E7F">
      <w:pPr>
        <w:numPr>
          <w:ilvl w:val="0"/>
          <w:numId w:val="4"/>
        </w:numPr>
        <w:spacing w:after="0"/>
        <w:jc w:val="both"/>
        <w:rPr>
          <w:sz w:val="20"/>
          <w:szCs w:val="20"/>
        </w:rPr>
      </w:pPr>
      <w:r>
        <w:rPr>
          <w:sz w:val="20"/>
          <w:szCs w:val="20"/>
        </w:rPr>
        <w:t>Focuses on producing quality work.</w:t>
      </w:r>
    </w:p>
    <w:p w:rsidR="00CA7E7F" w:rsidRDefault="00CA7E7F" w:rsidP="00CA7E7F">
      <w:pPr>
        <w:numPr>
          <w:ilvl w:val="0"/>
          <w:numId w:val="4"/>
        </w:numPr>
        <w:spacing w:after="0"/>
        <w:jc w:val="both"/>
        <w:rPr>
          <w:sz w:val="20"/>
          <w:szCs w:val="20"/>
        </w:rPr>
      </w:pPr>
      <w:r>
        <w:rPr>
          <w:sz w:val="20"/>
          <w:szCs w:val="20"/>
        </w:rPr>
        <w:t>Stays on task.</w:t>
      </w:r>
    </w:p>
    <w:p w:rsidR="00CA7E7F" w:rsidRDefault="00CA7E7F" w:rsidP="00CA7E7F">
      <w:pPr>
        <w:numPr>
          <w:ilvl w:val="0"/>
          <w:numId w:val="4"/>
        </w:numPr>
        <w:spacing w:after="0"/>
        <w:jc w:val="both"/>
        <w:rPr>
          <w:sz w:val="20"/>
          <w:szCs w:val="20"/>
        </w:rPr>
      </w:pPr>
      <w:r>
        <w:rPr>
          <w:sz w:val="20"/>
          <w:szCs w:val="20"/>
        </w:rPr>
        <w:t>Does not give up.</w:t>
      </w:r>
    </w:p>
    <w:p w:rsidR="00CA7E7F" w:rsidRDefault="00CA7E7F" w:rsidP="00CA7E7F">
      <w:pPr>
        <w:numPr>
          <w:ilvl w:val="0"/>
          <w:numId w:val="4"/>
        </w:numPr>
        <w:spacing w:after="0"/>
        <w:jc w:val="both"/>
        <w:rPr>
          <w:sz w:val="20"/>
          <w:szCs w:val="20"/>
        </w:rPr>
      </w:pPr>
      <w:r>
        <w:rPr>
          <w:sz w:val="20"/>
          <w:szCs w:val="20"/>
        </w:rPr>
        <w:t>Sets and achieves goals.</w:t>
      </w:r>
    </w:p>
    <w:p w:rsidR="00CA7E7F" w:rsidRPr="00750580" w:rsidRDefault="00CA7E7F" w:rsidP="00CA7E7F">
      <w:pPr>
        <w:spacing w:after="0"/>
        <w:ind w:left="360"/>
        <w:jc w:val="both"/>
        <w:rPr>
          <w:sz w:val="20"/>
          <w:szCs w:val="20"/>
        </w:rPr>
      </w:pPr>
    </w:p>
    <w:p w:rsidR="00CA7E7F" w:rsidRPr="00750580" w:rsidRDefault="00CA7E7F" w:rsidP="00CA7E7F">
      <w:pPr>
        <w:spacing w:after="0"/>
        <w:jc w:val="both"/>
        <w:rPr>
          <w:b/>
          <w:sz w:val="20"/>
          <w:szCs w:val="20"/>
        </w:rPr>
      </w:pPr>
      <w:r w:rsidRPr="00750580">
        <w:rPr>
          <w:b/>
          <w:sz w:val="20"/>
          <w:szCs w:val="20"/>
        </w:rPr>
        <w:t>CARING</w:t>
      </w:r>
    </w:p>
    <w:p w:rsidR="00CA7E7F" w:rsidRDefault="00CA7E7F" w:rsidP="00CA7E7F">
      <w:pPr>
        <w:numPr>
          <w:ilvl w:val="0"/>
          <w:numId w:val="5"/>
        </w:numPr>
        <w:spacing w:after="0"/>
        <w:jc w:val="both"/>
        <w:rPr>
          <w:sz w:val="20"/>
          <w:szCs w:val="20"/>
        </w:rPr>
      </w:pPr>
      <w:r>
        <w:rPr>
          <w:sz w:val="20"/>
          <w:szCs w:val="20"/>
        </w:rPr>
        <w:t>Has a caring attitude.</w:t>
      </w:r>
    </w:p>
    <w:p w:rsidR="00CA7E7F" w:rsidRDefault="00CA7E7F" w:rsidP="00CA7E7F">
      <w:pPr>
        <w:numPr>
          <w:ilvl w:val="0"/>
          <w:numId w:val="5"/>
        </w:numPr>
        <w:spacing w:after="0"/>
        <w:jc w:val="both"/>
        <w:rPr>
          <w:sz w:val="20"/>
          <w:szCs w:val="20"/>
        </w:rPr>
      </w:pPr>
      <w:r>
        <w:rPr>
          <w:sz w:val="20"/>
          <w:szCs w:val="20"/>
        </w:rPr>
        <w:t>Shows compassion, concern and kindness.</w:t>
      </w:r>
    </w:p>
    <w:p w:rsidR="00CA7E7F" w:rsidRDefault="00CA7E7F" w:rsidP="00CA7E7F">
      <w:pPr>
        <w:numPr>
          <w:ilvl w:val="0"/>
          <w:numId w:val="5"/>
        </w:numPr>
        <w:spacing w:after="0"/>
        <w:jc w:val="both"/>
        <w:rPr>
          <w:sz w:val="20"/>
          <w:szCs w:val="20"/>
        </w:rPr>
      </w:pPr>
      <w:r>
        <w:rPr>
          <w:sz w:val="20"/>
          <w:szCs w:val="20"/>
        </w:rPr>
        <w:t>Thinks and cares for others.</w:t>
      </w:r>
    </w:p>
    <w:p w:rsidR="00CA7E7F" w:rsidRDefault="00CA7E7F" w:rsidP="00CA7E7F">
      <w:pPr>
        <w:numPr>
          <w:ilvl w:val="0"/>
          <w:numId w:val="5"/>
        </w:numPr>
        <w:spacing w:after="0"/>
        <w:jc w:val="both"/>
        <w:rPr>
          <w:sz w:val="20"/>
          <w:szCs w:val="20"/>
        </w:rPr>
      </w:pPr>
      <w:r>
        <w:rPr>
          <w:sz w:val="20"/>
          <w:szCs w:val="20"/>
        </w:rPr>
        <w:t>Feels pride in achievements.</w:t>
      </w:r>
    </w:p>
    <w:p w:rsidR="00CA7E7F" w:rsidRDefault="00CA7E7F" w:rsidP="00CA7E7F">
      <w:pPr>
        <w:numPr>
          <w:ilvl w:val="0"/>
          <w:numId w:val="5"/>
        </w:numPr>
        <w:spacing w:after="0"/>
        <w:jc w:val="both"/>
        <w:rPr>
          <w:sz w:val="20"/>
          <w:szCs w:val="20"/>
        </w:rPr>
      </w:pPr>
      <w:r>
        <w:rPr>
          <w:sz w:val="20"/>
          <w:szCs w:val="20"/>
        </w:rPr>
        <w:t>Seeks to understand differences.</w:t>
      </w:r>
    </w:p>
    <w:p w:rsidR="00CA7E7F" w:rsidRPr="00750580" w:rsidRDefault="00CA7E7F" w:rsidP="00CA7E7F">
      <w:pPr>
        <w:numPr>
          <w:ilvl w:val="0"/>
          <w:numId w:val="5"/>
        </w:numPr>
        <w:spacing w:after="0"/>
        <w:jc w:val="both"/>
        <w:rPr>
          <w:sz w:val="20"/>
          <w:szCs w:val="20"/>
        </w:rPr>
      </w:pPr>
      <w:r>
        <w:rPr>
          <w:sz w:val="20"/>
          <w:szCs w:val="20"/>
        </w:rPr>
        <w:t>Shows pride in own and others achievements.</w:t>
      </w:r>
    </w:p>
    <w:p w:rsidR="00B968D1" w:rsidRDefault="00B968D1" w:rsidP="00D62F88">
      <w:pPr>
        <w:jc w:val="both"/>
        <w:rPr>
          <w:color w:val="403152" w:themeColor="accent4" w:themeShade="80"/>
          <w:sz w:val="24"/>
          <w:szCs w:val="24"/>
        </w:rPr>
      </w:pPr>
    </w:p>
    <w:p w:rsidR="00B968D1" w:rsidRDefault="00B968D1" w:rsidP="00B968D1">
      <w:pPr>
        <w:spacing w:after="0"/>
        <w:jc w:val="both"/>
        <w:rPr>
          <w:b/>
          <w:color w:val="403152" w:themeColor="accent4" w:themeShade="80"/>
          <w:sz w:val="40"/>
          <w:szCs w:val="40"/>
        </w:rPr>
      </w:pPr>
    </w:p>
    <w:p w:rsidR="00B968D1" w:rsidRPr="00B968D1" w:rsidRDefault="00B968D1" w:rsidP="00B968D1">
      <w:pPr>
        <w:spacing w:after="0"/>
        <w:jc w:val="both"/>
        <w:rPr>
          <w:b/>
          <w:color w:val="403152" w:themeColor="accent4" w:themeShade="80"/>
          <w:sz w:val="40"/>
          <w:szCs w:val="40"/>
        </w:rPr>
      </w:pPr>
      <w:r w:rsidRPr="00B968D1">
        <w:rPr>
          <w:b/>
          <w:color w:val="403152" w:themeColor="accent4" w:themeShade="80"/>
          <w:sz w:val="40"/>
          <w:szCs w:val="40"/>
        </w:rPr>
        <w:t>Principles</w:t>
      </w:r>
    </w:p>
    <w:p w:rsidR="00B968D1" w:rsidRDefault="00B968D1" w:rsidP="00B968D1">
      <w:pPr>
        <w:spacing w:after="0"/>
        <w:jc w:val="both"/>
      </w:pPr>
      <w:r>
        <w:t xml:space="preserve">The Principles of the NZ Curriculum embody beliefs about what is important and desirable. They should underpin all school decision making. NZ Curriculum states that ‘All </w:t>
      </w:r>
      <w:proofErr w:type="gramStart"/>
      <w:r>
        <w:t>curriculum</w:t>
      </w:r>
      <w:proofErr w:type="gramEnd"/>
      <w:r>
        <w:t xml:space="preserve"> should be consistent with these eight statements’:</w:t>
      </w:r>
    </w:p>
    <w:p w:rsidR="00B968D1" w:rsidRDefault="00B968D1" w:rsidP="00B968D1">
      <w:pPr>
        <w:spacing w:after="0"/>
        <w:jc w:val="both"/>
      </w:pPr>
    </w:p>
    <w:p w:rsidR="00B968D1" w:rsidRDefault="00B968D1" w:rsidP="00B968D1">
      <w:pPr>
        <w:spacing w:after="0"/>
        <w:jc w:val="both"/>
      </w:pPr>
    </w:p>
    <w:p w:rsidR="00B968D1" w:rsidRDefault="00B968D1" w:rsidP="00B968D1">
      <w:pPr>
        <w:spacing w:after="0"/>
        <w:jc w:val="both"/>
      </w:pPr>
    </w:p>
    <w:p w:rsidR="00B968D1" w:rsidRDefault="00B968D1" w:rsidP="00B968D1">
      <w:pPr>
        <w:spacing w:after="0"/>
        <w:jc w:val="center"/>
      </w:pPr>
      <w:r w:rsidRPr="00983080">
        <w:t>Staff and Systems at Makauri will model the Principle</w:t>
      </w:r>
      <w:r>
        <w:t>s of the New Zealand Curriculum as follows:</w:t>
      </w:r>
    </w:p>
    <w:p w:rsidR="00B968D1" w:rsidRDefault="00B968D1" w:rsidP="00B968D1">
      <w:pPr>
        <w:spacing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B968D1" w:rsidTr="00DB0248">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High Expectations</w:t>
            </w:r>
          </w:p>
          <w:p w:rsidR="00B968D1" w:rsidRDefault="00B968D1" w:rsidP="00DB0248">
            <w:pPr>
              <w:spacing w:after="0"/>
              <w:jc w:val="both"/>
            </w:pPr>
            <w:r>
              <w:t>Success for All including Priority Learners</w:t>
            </w:r>
          </w:p>
          <w:p w:rsidR="00B968D1" w:rsidRDefault="00B968D1" w:rsidP="00DB0248">
            <w:pPr>
              <w:spacing w:after="0"/>
              <w:jc w:val="both"/>
            </w:pPr>
            <w:r>
              <w:t>National Standards</w:t>
            </w:r>
          </w:p>
          <w:p w:rsidR="00B968D1" w:rsidRDefault="00B968D1" w:rsidP="00DB0248">
            <w:pPr>
              <w:spacing w:after="0"/>
              <w:jc w:val="both"/>
            </w:pPr>
            <w:r>
              <w:t>Drive for Excellence - Quality work focus</w:t>
            </w:r>
          </w:p>
          <w:p w:rsidR="00B968D1" w:rsidRDefault="00B968D1" w:rsidP="00DB0248">
            <w:pPr>
              <w:spacing w:after="0"/>
              <w:jc w:val="both"/>
            </w:pPr>
            <w:r>
              <w:t>Leadership Programmes for Students</w:t>
            </w:r>
          </w:p>
          <w:p w:rsidR="00B968D1" w:rsidRPr="00321EB0" w:rsidRDefault="00B968D1" w:rsidP="00DB0248">
            <w:pPr>
              <w:spacing w:after="0"/>
              <w:jc w:val="both"/>
            </w:pPr>
            <w:r>
              <w:t>Teaching as Inquiry</w:t>
            </w:r>
          </w:p>
        </w:tc>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Learning to Learn</w:t>
            </w:r>
          </w:p>
          <w:p w:rsidR="00B968D1" w:rsidRDefault="00B968D1" w:rsidP="00DB0248">
            <w:pPr>
              <w:spacing w:after="0"/>
              <w:jc w:val="both"/>
            </w:pPr>
            <w:r>
              <w:t>Concept Based Curriculum</w:t>
            </w:r>
          </w:p>
          <w:p w:rsidR="00B968D1" w:rsidRDefault="00B968D1" w:rsidP="00DB0248">
            <w:pPr>
              <w:spacing w:after="0"/>
              <w:jc w:val="both"/>
            </w:pPr>
            <w:r>
              <w:t>Learning through Inquiry</w:t>
            </w:r>
          </w:p>
          <w:p w:rsidR="00B968D1" w:rsidRDefault="00B968D1" w:rsidP="00DB0248">
            <w:pPr>
              <w:spacing w:after="0"/>
              <w:jc w:val="both"/>
            </w:pPr>
            <w:r>
              <w:t>Thinking Skills and Tools</w:t>
            </w:r>
          </w:p>
          <w:p w:rsidR="00B968D1" w:rsidRDefault="00B968D1" w:rsidP="00DB0248">
            <w:pPr>
              <w:spacing w:after="0"/>
              <w:jc w:val="both"/>
            </w:pPr>
            <w:r>
              <w:t>Student Voice</w:t>
            </w:r>
          </w:p>
          <w:p w:rsidR="00B968D1" w:rsidRDefault="00B968D1" w:rsidP="00DB0248">
            <w:pPr>
              <w:spacing w:after="0"/>
              <w:jc w:val="both"/>
            </w:pPr>
            <w:r>
              <w:t>e-Learning / Digital citizenship</w:t>
            </w:r>
          </w:p>
          <w:p w:rsidR="00B968D1" w:rsidRPr="00393C52" w:rsidRDefault="00B968D1" w:rsidP="00DB0248">
            <w:pPr>
              <w:spacing w:after="0"/>
              <w:jc w:val="both"/>
            </w:pPr>
            <w:r>
              <w:t>Perceptual Motor Programme</w:t>
            </w:r>
          </w:p>
        </w:tc>
      </w:tr>
      <w:tr w:rsidR="00B968D1" w:rsidTr="00DB0248">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Treaty of Waitangi</w:t>
            </w:r>
          </w:p>
          <w:p w:rsidR="00B968D1" w:rsidRDefault="00B968D1" w:rsidP="00DB0248">
            <w:pPr>
              <w:spacing w:after="0"/>
              <w:jc w:val="both"/>
            </w:pPr>
            <w:r>
              <w:t>Treaty of Waitangi Principles</w:t>
            </w:r>
          </w:p>
          <w:p w:rsidR="00B968D1" w:rsidRDefault="00B968D1" w:rsidP="00DB0248">
            <w:pPr>
              <w:spacing w:after="0"/>
              <w:jc w:val="both"/>
            </w:pPr>
            <w:r>
              <w:t xml:space="preserve">Bicultural foundations of </w:t>
            </w:r>
            <w:proofErr w:type="spellStart"/>
            <w:r>
              <w:t>Aotearoa</w:t>
            </w:r>
            <w:proofErr w:type="spellEnd"/>
            <w:r>
              <w:t xml:space="preserve"> NZ</w:t>
            </w:r>
          </w:p>
          <w:p w:rsidR="00B968D1" w:rsidRDefault="00B968D1" w:rsidP="00DB0248">
            <w:pPr>
              <w:spacing w:after="0"/>
              <w:jc w:val="both"/>
            </w:pPr>
            <w:r>
              <w:t>Makauri History  -  Tairawhiti Museum Programmes</w:t>
            </w:r>
          </w:p>
          <w:p w:rsidR="00B968D1" w:rsidRPr="00321EB0" w:rsidRDefault="00B968D1" w:rsidP="00DB0248">
            <w:pPr>
              <w:spacing w:after="0"/>
              <w:jc w:val="both"/>
            </w:pPr>
            <w:r>
              <w:t>Taha Maori / Kapa Haka including local Festival</w:t>
            </w:r>
          </w:p>
        </w:tc>
        <w:tc>
          <w:tcPr>
            <w:tcW w:w="5341" w:type="dxa"/>
            <w:shd w:val="clear" w:color="auto" w:fill="DBE5F1"/>
          </w:tcPr>
          <w:p w:rsidR="00B968D1" w:rsidRPr="004C5868" w:rsidRDefault="00B968D1" w:rsidP="00DB0248">
            <w:pPr>
              <w:spacing w:after="0"/>
              <w:jc w:val="both"/>
              <w:rPr>
                <w:b/>
                <w:sz w:val="28"/>
                <w:szCs w:val="28"/>
              </w:rPr>
            </w:pPr>
            <w:r>
              <w:rPr>
                <w:noProof/>
                <w:sz w:val="28"/>
                <w:szCs w:val="28"/>
                <w:lang w:eastAsia="en-NZ"/>
              </w:rPr>
              <w:drawing>
                <wp:anchor distT="36576" distB="36576" distL="36576" distR="36576" simplePos="0" relativeHeight="251725312" behindDoc="0" locked="0" layoutInCell="1" allowOverlap="1">
                  <wp:simplePos x="0" y="0"/>
                  <wp:positionH relativeFrom="column">
                    <wp:posOffset>5073015</wp:posOffset>
                  </wp:positionH>
                  <wp:positionV relativeFrom="paragraph">
                    <wp:posOffset>42545</wp:posOffset>
                  </wp:positionV>
                  <wp:extent cx="2952115" cy="2705100"/>
                  <wp:effectExtent l="0" t="0" r="635" b="0"/>
                  <wp:wrapNone/>
                  <wp:docPr id="54" name="Picture 54" descr="children cart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cartoo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11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868">
              <w:rPr>
                <w:b/>
                <w:sz w:val="28"/>
                <w:szCs w:val="28"/>
              </w:rPr>
              <w:t>Community Engagement</w:t>
            </w:r>
          </w:p>
          <w:p w:rsidR="00B968D1" w:rsidRDefault="00B968D1" w:rsidP="00DB0248">
            <w:pPr>
              <w:spacing w:after="0"/>
              <w:jc w:val="both"/>
            </w:pPr>
            <w:r>
              <w:rPr>
                <w:noProof/>
                <w:lang w:eastAsia="en-NZ"/>
              </w:rPr>
              <w:drawing>
                <wp:anchor distT="36576" distB="36576" distL="36576" distR="36576" simplePos="0" relativeHeight="251724288" behindDoc="0" locked="0" layoutInCell="1" allowOverlap="1">
                  <wp:simplePos x="0" y="0"/>
                  <wp:positionH relativeFrom="column">
                    <wp:posOffset>4138930</wp:posOffset>
                  </wp:positionH>
                  <wp:positionV relativeFrom="paragraph">
                    <wp:posOffset>151130</wp:posOffset>
                  </wp:positionV>
                  <wp:extent cx="2952115" cy="2705100"/>
                  <wp:effectExtent l="0" t="0" r="635" b="0"/>
                  <wp:wrapNone/>
                  <wp:docPr id="53" name="Picture 53" descr="children carto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 cartoo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11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NZ"/>
              </w:rPr>
              <mc:AlternateContent>
                <mc:Choice Requires="wps">
                  <w:drawing>
                    <wp:anchor distT="36576" distB="36576" distL="36576" distR="36576" simplePos="0" relativeHeight="251722240" behindDoc="0" locked="0" layoutInCell="1" allowOverlap="1">
                      <wp:simplePos x="0" y="0"/>
                      <wp:positionH relativeFrom="column">
                        <wp:posOffset>2794635</wp:posOffset>
                      </wp:positionH>
                      <wp:positionV relativeFrom="paragraph">
                        <wp:posOffset>1950720</wp:posOffset>
                      </wp:positionV>
                      <wp:extent cx="4464050" cy="864235"/>
                      <wp:effectExtent l="3175" t="0" r="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64050" cy="864235"/>
                              </a:xfrm>
                              <a:prstGeom prst="rect">
                                <a:avLst/>
                              </a:prstGeom>
                              <a:solidFill>
                                <a:srgbClr val="CCCC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6067" w:rsidRDefault="008D6067" w:rsidP="00B968D1">
                                  <w:pPr>
                                    <w:widowControl w:val="0"/>
                                    <w:jc w:val="center"/>
                                    <w:rPr>
                                      <w:rFonts w:ascii="Berlin Sans FB" w:hAnsi="Berlin Sans FB"/>
                                      <w:sz w:val="96"/>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220.05pt;margin-top:153.6pt;width:351.5pt;height:68.05pt;rotation:-90;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" fillcolor="#ccf" stroked="f" insetpen="t">
                      <v:shadow color="#ccc"/>
                      <v:textbox inset="2.88pt,2.88pt,2.88pt,2.88pt">
                        <w:txbxContent>
                          <w:p w:rsidR="008D6067" w:rsidRDefault="008D6067" w:rsidP="00B968D1">
                            <w:pPr>
                              <w:widowControl w:val="0"/>
                              <w:jc w:val="center"/>
                              <w:rPr>
                                <w:rFonts w:ascii="Berlin Sans FB" w:hAnsi="Berlin Sans FB"/>
                                <w:sz w:val="96"/>
                                <w:szCs w:val="96"/>
                              </w:rPr>
                            </w:pPr>
                          </w:p>
                        </w:txbxContent>
                      </v:textbox>
                    </v:shape>
                  </w:pict>
                </mc:Fallback>
              </mc:AlternateContent>
            </w:r>
            <w:r>
              <w:rPr>
                <w:noProof/>
                <w:sz w:val="24"/>
                <w:szCs w:val="24"/>
                <w:lang w:eastAsia="en-NZ"/>
              </w:rPr>
              <mc:AlternateContent>
                <mc:Choice Requires="wps">
                  <w:drawing>
                    <wp:anchor distT="36576" distB="36576" distL="36576" distR="36576" simplePos="0" relativeHeight="251723264" behindDoc="0" locked="0" layoutInCell="1" allowOverlap="1">
                      <wp:simplePos x="0" y="0"/>
                      <wp:positionH relativeFrom="column">
                        <wp:posOffset>2794635</wp:posOffset>
                      </wp:positionH>
                      <wp:positionV relativeFrom="paragraph">
                        <wp:posOffset>1874520</wp:posOffset>
                      </wp:positionV>
                      <wp:extent cx="4464050" cy="864235"/>
                      <wp:effectExtent l="3175" t="0" r="0" b="44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64050" cy="864235"/>
                              </a:xfrm>
                              <a:prstGeom prst="rect">
                                <a:avLst/>
                              </a:prstGeom>
                              <a:solidFill>
                                <a:srgbClr val="CCCC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6067" w:rsidRPr="00D159A9" w:rsidRDefault="008D6067" w:rsidP="00B968D1">
                                  <w:pPr>
                                    <w:rPr>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220.05pt;margin-top:147.6pt;width:351.5pt;height:68.05pt;rotation:90;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" fillcolor="#ccf" stroked="f" insetpen="t">
                      <v:shadow color="#ccc"/>
                      <v:textbox inset="2.88pt,2.88pt,2.88pt,2.88pt">
                        <w:txbxContent>
                          <w:p w:rsidR="008D6067" w:rsidRPr="00D159A9" w:rsidRDefault="008D6067" w:rsidP="00B968D1">
                            <w:pPr>
                              <w:rPr>
                                <w:szCs w:val="96"/>
                              </w:rPr>
                            </w:pPr>
                          </w:p>
                        </w:txbxContent>
                      </v:textbox>
                    </v:shape>
                  </w:pict>
                </mc:Fallback>
              </mc:AlternateContent>
            </w:r>
            <w:r>
              <w:t>Partnerships with Families</w:t>
            </w:r>
          </w:p>
          <w:p w:rsidR="00B968D1" w:rsidRDefault="00B968D1" w:rsidP="00DB0248">
            <w:pPr>
              <w:spacing w:after="0"/>
              <w:jc w:val="both"/>
            </w:pPr>
            <w:r>
              <w:t>‘Friends of Makauri’</w:t>
            </w:r>
          </w:p>
          <w:p w:rsidR="00B968D1" w:rsidRDefault="00B968D1" w:rsidP="00DB0248">
            <w:pPr>
              <w:spacing w:after="0"/>
              <w:jc w:val="both"/>
            </w:pPr>
            <w:r>
              <w:t>‘World famous in Gisborne’ Makauri Gala</w:t>
            </w:r>
          </w:p>
          <w:p w:rsidR="00B968D1" w:rsidRDefault="00B968D1" w:rsidP="00DB0248">
            <w:pPr>
              <w:spacing w:after="0"/>
              <w:jc w:val="both"/>
            </w:pPr>
            <w:r>
              <w:t>‘Connections’ Group</w:t>
            </w:r>
          </w:p>
          <w:p w:rsidR="00B968D1" w:rsidRDefault="00B968D1" w:rsidP="00DB0248">
            <w:pPr>
              <w:spacing w:after="0"/>
              <w:jc w:val="both"/>
            </w:pPr>
            <w:r>
              <w:t>Links with onsite Kindergarten</w:t>
            </w:r>
          </w:p>
          <w:p w:rsidR="00B968D1" w:rsidRDefault="00B968D1" w:rsidP="00DB0248">
            <w:pPr>
              <w:spacing w:after="0"/>
              <w:jc w:val="both"/>
            </w:pPr>
            <w:r>
              <w:t>Bible In Schools</w:t>
            </w:r>
          </w:p>
          <w:p w:rsidR="00B968D1" w:rsidRDefault="00B968D1" w:rsidP="00DB0248">
            <w:pPr>
              <w:spacing w:after="0"/>
              <w:jc w:val="both"/>
            </w:pPr>
            <w:r>
              <w:t>Links with Department of Conservation</w:t>
            </w:r>
          </w:p>
          <w:p w:rsidR="00B968D1" w:rsidRPr="00393C52" w:rsidRDefault="00B968D1" w:rsidP="00DB0248">
            <w:pPr>
              <w:spacing w:after="0"/>
              <w:jc w:val="both"/>
            </w:pPr>
          </w:p>
        </w:tc>
      </w:tr>
      <w:tr w:rsidR="00B968D1" w:rsidTr="00DB0248">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Cultural Diversity</w:t>
            </w:r>
          </w:p>
          <w:p w:rsidR="00B968D1" w:rsidRDefault="00B968D1" w:rsidP="00DB0248">
            <w:pPr>
              <w:spacing w:after="0"/>
              <w:jc w:val="both"/>
            </w:pPr>
            <w:r>
              <w:t>Identity and Belonging; Diversity;</w:t>
            </w:r>
          </w:p>
          <w:p w:rsidR="00B968D1" w:rsidRDefault="00B968D1" w:rsidP="00DB0248">
            <w:pPr>
              <w:spacing w:after="0"/>
              <w:jc w:val="both"/>
            </w:pPr>
            <w:r>
              <w:t>Valuing our histories and stories</w:t>
            </w:r>
          </w:p>
          <w:p w:rsidR="00B968D1" w:rsidRDefault="00B968D1" w:rsidP="00DB0248">
            <w:pPr>
              <w:spacing w:after="0"/>
              <w:jc w:val="both"/>
            </w:pPr>
            <w:r>
              <w:t>Links with local Marae / Waihirere Domain</w:t>
            </w:r>
          </w:p>
          <w:p w:rsidR="00B968D1" w:rsidRDefault="00B968D1" w:rsidP="00DB0248">
            <w:pPr>
              <w:spacing w:after="0"/>
              <w:jc w:val="both"/>
            </w:pPr>
            <w:r>
              <w:t>Understanding Cultures</w:t>
            </w:r>
          </w:p>
          <w:p w:rsidR="00B968D1" w:rsidRPr="00000256" w:rsidRDefault="00B968D1" w:rsidP="00DB0248">
            <w:pPr>
              <w:spacing w:after="0"/>
              <w:jc w:val="both"/>
            </w:pPr>
            <w:r>
              <w:t>Links with other Schools</w:t>
            </w:r>
          </w:p>
        </w:tc>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Coherence</w:t>
            </w:r>
          </w:p>
          <w:p w:rsidR="00B968D1" w:rsidRDefault="00B968D1" w:rsidP="00DB0248">
            <w:pPr>
              <w:spacing w:after="0"/>
              <w:jc w:val="both"/>
            </w:pPr>
            <w:r w:rsidRPr="0004003E">
              <w:t>Graduate Profile</w:t>
            </w:r>
            <w:r>
              <w:t xml:space="preserve"> at all Year Levels</w:t>
            </w:r>
          </w:p>
          <w:p w:rsidR="00B968D1" w:rsidRDefault="00B968D1" w:rsidP="00DB0248">
            <w:pPr>
              <w:spacing w:after="0"/>
              <w:jc w:val="both"/>
            </w:pPr>
            <w:r>
              <w:t>Transition Programme from Kindergarten</w:t>
            </w:r>
          </w:p>
          <w:p w:rsidR="00B968D1" w:rsidRDefault="00B968D1" w:rsidP="00DB0248">
            <w:pPr>
              <w:spacing w:after="0"/>
              <w:jc w:val="both"/>
            </w:pPr>
            <w:r>
              <w:t>Transition Programme to Intermediate</w:t>
            </w:r>
          </w:p>
          <w:p w:rsidR="00B968D1" w:rsidRDefault="00B968D1" w:rsidP="00DB0248">
            <w:pPr>
              <w:spacing w:after="0"/>
              <w:jc w:val="both"/>
            </w:pPr>
            <w:r>
              <w:t>Curriculum connections – links within and across learning areas</w:t>
            </w:r>
          </w:p>
          <w:p w:rsidR="00B968D1" w:rsidRPr="0004003E" w:rsidRDefault="00B968D1" w:rsidP="00DB0248">
            <w:pPr>
              <w:spacing w:after="0"/>
              <w:jc w:val="both"/>
            </w:pPr>
            <w:r>
              <w:t xml:space="preserve">Syndicate synchronicity </w:t>
            </w:r>
          </w:p>
        </w:tc>
      </w:tr>
      <w:tr w:rsidR="00B968D1" w:rsidTr="00DB0248">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Inclusion</w:t>
            </w:r>
          </w:p>
          <w:p w:rsidR="00B968D1" w:rsidRDefault="00B968D1" w:rsidP="00DB0248">
            <w:pPr>
              <w:spacing w:after="0"/>
              <w:jc w:val="both"/>
            </w:pPr>
            <w:r>
              <w:t>Inclusive Education / Priority Learners</w:t>
            </w:r>
          </w:p>
          <w:p w:rsidR="00B968D1" w:rsidRDefault="00B968D1" w:rsidP="00DB0248">
            <w:pPr>
              <w:spacing w:after="0"/>
              <w:jc w:val="both"/>
            </w:pPr>
            <w:r>
              <w:t>Special Needs Programmes</w:t>
            </w:r>
          </w:p>
          <w:p w:rsidR="00B968D1" w:rsidRDefault="00B968D1" w:rsidP="00DB0248">
            <w:pPr>
              <w:spacing w:after="0"/>
              <w:jc w:val="both"/>
            </w:pPr>
            <w:r>
              <w:t xml:space="preserve">Learning Support Programmes e.g. MST; ALL; </w:t>
            </w:r>
            <w:proofErr w:type="spellStart"/>
            <w:r>
              <w:t>Rdg</w:t>
            </w:r>
            <w:proofErr w:type="spellEnd"/>
            <w:r w:rsidR="00FE322E">
              <w:t xml:space="preserve"> </w:t>
            </w:r>
            <w:r>
              <w:t>Rec</w:t>
            </w:r>
            <w:r w:rsidR="00FE322E">
              <w:t>;</w:t>
            </w:r>
          </w:p>
          <w:p w:rsidR="00B968D1" w:rsidRDefault="00B968D1" w:rsidP="00DB0248">
            <w:pPr>
              <w:spacing w:after="0"/>
              <w:jc w:val="both"/>
            </w:pPr>
            <w:r>
              <w:t>Gifted and Talented Programmes</w:t>
            </w:r>
          </w:p>
          <w:p w:rsidR="00B968D1" w:rsidRDefault="00B968D1" w:rsidP="00DB0248">
            <w:pPr>
              <w:spacing w:after="0"/>
              <w:jc w:val="both"/>
            </w:pPr>
            <w:r>
              <w:t>SENCO Programme</w:t>
            </w:r>
          </w:p>
          <w:p w:rsidR="00B968D1" w:rsidRPr="00393C52" w:rsidRDefault="00B968D1" w:rsidP="00DB0248">
            <w:pPr>
              <w:spacing w:after="0"/>
              <w:jc w:val="both"/>
            </w:pPr>
            <w:r>
              <w:t xml:space="preserve">Links with other Agencies </w:t>
            </w:r>
          </w:p>
        </w:tc>
        <w:tc>
          <w:tcPr>
            <w:tcW w:w="5341" w:type="dxa"/>
            <w:shd w:val="clear" w:color="auto" w:fill="DBE5F1"/>
          </w:tcPr>
          <w:p w:rsidR="00B968D1" w:rsidRPr="004C5868" w:rsidRDefault="00B968D1" w:rsidP="00DB0248">
            <w:pPr>
              <w:spacing w:after="0"/>
              <w:jc w:val="both"/>
              <w:rPr>
                <w:b/>
                <w:sz w:val="28"/>
                <w:szCs w:val="28"/>
              </w:rPr>
            </w:pPr>
            <w:r w:rsidRPr="004C5868">
              <w:rPr>
                <w:b/>
                <w:sz w:val="28"/>
                <w:szCs w:val="28"/>
              </w:rPr>
              <w:t>Future Focus</w:t>
            </w:r>
          </w:p>
          <w:p w:rsidR="00B968D1" w:rsidRDefault="00B968D1" w:rsidP="00DB0248">
            <w:pPr>
              <w:spacing w:after="0"/>
              <w:jc w:val="both"/>
            </w:pPr>
            <w:r>
              <w:t>Sustainability / Kaitiakitanga</w:t>
            </w:r>
          </w:p>
          <w:p w:rsidR="00B968D1" w:rsidRDefault="00B968D1" w:rsidP="00DB0248">
            <w:pPr>
              <w:spacing w:after="0"/>
              <w:jc w:val="both"/>
            </w:pPr>
            <w:r>
              <w:t>Enviroschools Programme</w:t>
            </w:r>
          </w:p>
          <w:p w:rsidR="00B968D1" w:rsidRDefault="00B968D1" w:rsidP="00DB0248">
            <w:pPr>
              <w:spacing w:after="0"/>
              <w:jc w:val="both"/>
            </w:pPr>
            <w:r>
              <w:t>Enviro Council</w:t>
            </w:r>
          </w:p>
          <w:p w:rsidR="00B968D1" w:rsidRDefault="00B968D1" w:rsidP="00DB0248">
            <w:pPr>
              <w:spacing w:after="0"/>
              <w:jc w:val="both"/>
            </w:pPr>
            <w:r>
              <w:t>e-Learning – Digital citizenship</w:t>
            </w:r>
          </w:p>
          <w:p w:rsidR="00B968D1" w:rsidRDefault="00B968D1" w:rsidP="00DB0248">
            <w:pPr>
              <w:spacing w:after="0"/>
              <w:jc w:val="both"/>
            </w:pPr>
            <w:r>
              <w:t xml:space="preserve">Global learning </w:t>
            </w:r>
          </w:p>
          <w:p w:rsidR="00B968D1" w:rsidRPr="0004003E" w:rsidRDefault="00B968D1" w:rsidP="00DB0248">
            <w:pPr>
              <w:spacing w:after="0"/>
              <w:jc w:val="both"/>
            </w:pPr>
          </w:p>
        </w:tc>
      </w:tr>
    </w:tbl>
    <w:p w:rsidR="00B968D1" w:rsidRDefault="00B968D1" w:rsidP="00B968D1">
      <w:pPr>
        <w:spacing w:after="0"/>
        <w:jc w:val="both"/>
      </w:pPr>
    </w:p>
    <w:p w:rsidR="00B968D1" w:rsidRDefault="00B968D1" w:rsidP="00B968D1">
      <w:pPr>
        <w:rPr>
          <w:color w:val="403152" w:themeColor="accent4" w:themeShade="80"/>
          <w:sz w:val="24"/>
          <w:szCs w:val="24"/>
        </w:rPr>
      </w:pPr>
      <w:r>
        <w:rPr>
          <w:color w:val="403152" w:themeColor="accent4" w:themeShade="80"/>
          <w:sz w:val="24"/>
          <w:szCs w:val="24"/>
        </w:rPr>
        <w:br w:type="page"/>
      </w:r>
    </w:p>
    <w:p w:rsidR="00D62F88" w:rsidRPr="00F30A43" w:rsidRDefault="00D62F88" w:rsidP="00D62F88">
      <w:pPr>
        <w:jc w:val="both"/>
        <w:rPr>
          <w:b/>
          <w:color w:val="403152" w:themeColor="accent4" w:themeShade="80"/>
          <w:sz w:val="40"/>
          <w:szCs w:val="40"/>
        </w:rPr>
      </w:pPr>
      <w:r w:rsidRPr="00F30A43">
        <w:rPr>
          <w:b/>
          <w:color w:val="403152" w:themeColor="accent4" w:themeShade="80"/>
          <w:sz w:val="40"/>
          <w:szCs w:val="40"/>
        </w:rPr>
        <w:lastRenderedPageBreak/>
        <w:t>Makauri Philosophy on Teaching and Learning</w:t>
      </w:r>
    </w:p>
    <w:p w:rsidR="00D62F88" w:rsidRPr="00902822" w:rsidRDefault="00D9088E" w:rsidP="00D62F88">
      <w:pPr>
        <w:jc w:val="both"/>
        <w:rPr>
          <w:b/>
          <w:color w:val="31849B"/>
          <w:sz w:val="40"/>
          <w:szCs w:val="40"/>
        </w:rPr>
      </w:pPr>
      <w:r>
        <w:rPr>
          <w:b/>
          <w:noProof/>
          <w:color w:val="31849B"/>
          <w:sz w:val="40"/>
          <w:szCs w:val="40"/>
          <w:lang w:eastAsia="en-NZ"/>
        </w:rPr>
        <mc:AlternateContent>
          <mc:Choice Requires="wps">
            <w:drawing>
              <wp:anchor distT="0" distB="0" distL="114300" distR="114300" simplePos="0" relativeHeight="251658752" behindDoc="0" locked="0" layoutInCell="1" allowOverlap="1">
                <wp:simplePos x="0" y="0"/>
                <wp:positionH relativeFrom="column">
                  <wp:posOffset>4294505</wp:posOffset>
                </wp:positionH>
                <wp:positionV relativeFrom="paragraph">
                  <wp:posOffset>95885</wp:posOffset>
                </wp:positionV>
                <wp:extent cx="2080895" cy="798830"/>
                <wp:effectExtent l="8255" t="10160" r="73025" b="7683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98830"/>
                        </a:xfrm>
                        <a:prstGeom prst="rect">
                          <a:avLst/>
                        </a:prstGeom>
                        <a:solidFill>
                          <a:srgbClr val="DBE5F1"/>
                        </a:solidFill>
                        <a:ln w="9525">
                          <a:solidFill>
                            <a:srgbClr val="000000"/>
                          </a:solidFill>
                          <a:miter lim="800000"/>
                          <a:headEnd/>
                          <a:tailEnd/>
                        </a:ln>
                        <a:effectLst>
                          <a:outerShdw dist="107763" dir="2700000" algn="ctr" rotWithShape="0">
                            <a:srgbClr val="808080">
                              <a:alpha val="50000"/>
                            </a:srgbClr>
                          </a:outerShdw>
                        </a:effectLst>
                      </wps:spPr>
                      <wps:txbx>
                        <w:txbxContent>
                          <w:p w:rsidR="008D6067" w:rsidRPr="007F61AF" w:rsidRDefault="008D6067" w:rsidP="00D62F88">
                            <w:pPr>
                              <w:rPr>
                                <w:sz w:val="20"/>
                                <w:szCs w:val="20"/>
                              </w:rPr>
                            </w:pPr>
                            <w:r w:rsidRPr="007F61AF">
                              <w:rPr>
                                <w:sz w:val="20"/>
                                <w:szCs w:val="20"/>
                              </w:rPr>
                              <w:t xml:space="preserve">“The thing always happens that you really believe in; and the belief in a thing makes it happen.”  </w:t>
                            </w:r>
                            <w:r w:rsidRPr="007F61AF">
                              <w:rPr>
                                <w:sz w:val="20"/>
                                <w:szCs w:val="20"/>
                              </w:rPr>
                              <w:br/>
                            </w:r>
                            <w:r w:rsidRPr="007F61AF">
                              <w:rPr>
                                <w:i/>
                                <w:sz w:val="20"/>
                                <w:szCs w:val="20"/>
                              </w:rPr>
                              <w:t xml:space="preserve">                      </w:t>
                            </w:r>
                            <w:r>
                              <w:rPr>
                                <w:i/>
                                <w:sz w:val="20"/>
                                <w:szCs w:val="20"/>
                              </w:rPr>
                              <w:t xml:space="preserve">   </w:t>
                            </w:r>
                            <w:r w:rsidRPr="007F61AF">
                              <w:rPr>
                                <w:i/>
                                <w:sz w:val="20"/>
                                <w:szCs w:val="20"/>
                              </w:rPr>
                              <w:t xml:space="preserve">  Frank Lloyd Wright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38.15pt;margin-top:7.55pt;width:163.85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" fillcolor="#dbe5f1">
                <v:shadow on="t" opacity=".5" offset="6pt,6pt"/>
                <v:textbox>
                  <w:txbxContent>
                    <w:p w:rsidR="008D6067" w:rsidRPr="007F61AF" w:rsidRDefault="008D6067" w:rsidP="00D62F88">
                      <w:pPr>
                        <w:rPr>
                          <w:sz w:val="20"/>
                          <w:szCs w:val="20"/>
                        </w:rPr>
                      </w:pPr>
                      <w:r w:rsidRPr="007F61AF">
                        <w:rPr>
                          <w:sz w:val="20"/>
                          <w:szCs w:val="20"/>
                        </w:rPr>
                        <w:t xml:space="preserve">“The thing always happens that you really believe in; and the belief in a thing makes it happen.”  </w:t>
                      </w:r>
                      <w:r w:rsidRPr="007F61AF">
                        <w:rPr>
                          <w:sz w:val="20"/>
                          <w:szCs w:val="20"/>
                        </w:rPr>
                        <w:br/>
                      </w:r>
                      <w:r w:rsidRPr="007F61AF">
                        <w:rPr>
                          <w:i/>
                          <w:sz w:val="20"/>
                          <w:szCs w:val="20"/>
                        </w:rPr>
                        <w:t xml:space="preserve">                      </w:t>
                      </w:r>
                      <w:r>
                        <w:rPr>
                          <w:i/>
                          <w:sz w:val="20"/>
                          <w:szCs w:val="20"/>
                        </w:rPr>
                        <w:t xml:space="preserve">   </w:t>
                      </w:r>
                      <w:r w:rsidRPr="007F61AF">
                        <w:rPr>
                          <w:i/>
                          <w:sz w:val="20"/>
                          <w:szCs w:val="20"/>
                        </w:rPr>
                        <w:t xml:space="preserve">  Frank Lloyd Wright</w:t>
                      </w:r>
                    </w:p>
                  </w:txbxContent>
                </v:textbox>
              </v:shape>
            </w:pict>
          </mc:Fallback>
        </mc:AlternateContent>
      </w:r>
    </w:p>
    <w:p w:rsidR="00D62F88" w:rsidRDefault="00D62F88" w:rsidP="00D62F88">
      <w:pPr>
        <w:jc w:val="both"/>
        <w:rPr>
          <w:b/>
          <w:color w:val="31849B"/>
          <w:sz w:val="32"/>
          <w:szCs w:val="32"/>
        </w:rPr>
      </w:pPr>
    </w:p>
    <w:p w:rsidR="00D62F88" w:rsidRPr="00B34D4C" w:rsidRDefault="00D62F88" w:rsidP="00D62F88">
      <w:pPr>
        <w:jc w:val="both"/>
        <w:rPr>
          <w:b/>
          <w:color w:val="31849B"/>
          <w:sz w:val="32"/>
          <w:szCs w:val="32"/>
        </w:rPr>
      </w:pPr>
    </w:p>
    <w:p w:rsidR="00D62F88" w:rsidRPr="003A5B82" w:rsidRDefault="00D62F88" w:rsidP="00D62F88">
      <w:pPr>
        <w:widowControl w:val="0"/>
        <w:spacing w:after="0"/>
        <w:jc w:val="both"/>
        <w:rPr>
          <w:b/>
          <w:sz w:val="24"/>
          <w:szCs w:val="24"/>
        </w:rPr>
      </w:pPr>
      <w:r w:rsidRPr="003A5B82">
        <w:rPr>
          <w:b/>
          <w:sz w:val="24"/>
          <w:szCs w:val="24"/>
        </w:rPr>
        <w:t xml:space="preserve">What we believe about </w:t>
      </w:r>
      <w:r>
        <w:rPr>
          <w:b/>
          <w:sz w:val="24"/>
          <w:szCs w:val="24"/>
        </w:rPr>
        <w:t xml:space="preserve">teaching and </w:t>
      </w:r>
      <w:r w:rsidRPr="003A5B82">
        <w:rPr>
          <w:b/>
          <w:sz w:val="24"/>
          <w:szCs w:val="24"/>
        </w:rPr>
        <w:t>learning.</w:t>
      </w:r>
    </w:p>
    <w:p w:rsidR="00D62F88" w:rsidRPr="00983080" w:rsidRDefault="00D62F88" w:rsidP="00D62F88">
      <w:pPr>
        <w:widowControl w:val="0"/>
        <w:spacing w:after="0"/>
        <w:jc w:val="both"/>
      </w:pPr>
      <w:r>
        <w:t>We believe:</w:t>
      </w:r>
    </w:p>
    <w:p w:rsidR="00D62F88" w:rsidRPr="00983080" w:rsidRDefault="00D62F88" w:rsidP="00D62F88">
      <w:pPr>
        <w:widowControl w:val="0"/>
        <w:numPr>
          <w:ilvl w:val="0"/>
          <w:numId w:val="8"/>
        </w:numPr>
        <w:spacing w:after="0"/>
        <w:jc w:val="both"/>
      </w:pPr>
      <w:r w:rsidRPr="00983080">
        <w:t>That Makauri School is a</w:t>
      </w:r>
      <w:r w:rsidR="00F30A43">
        <w:t>n inclusive</w:t>
      </w:r>
      <w:r w:rsidRPr="00983080">
        <w:t xml:space="preserve"> community of learners: students, teachers and parents. </w:t>
      </w:r>
    </w:p>
    <w:p w:rsidR="00D62F88" w:rsidRPr="00983080" w:rsidRDefault="00D62F88" w:rsidP="00D62F88">
      <w:pPr>
        <w:widowControl w:val="0"/>
        <w:numPr>
          <w:ilvl w:val="0"/>
          <w:numId w:val="8"/>
        </w:numPr>
        <w:spacing w:after="0"/>
        <w:jc w:val="both"/>
      </w:pPr>
      <w:r w:rsidRPr="00983080">
        <w:t>In the four leadership qualities that underpin the learning community. They are: Manaakitanga (leading with moral purpose), Ako (being a learner), Awhinatanga (guiding and supporting), and Pono (having self belief).</w:t>
      </w:r>
    </w:p>
    <w:p w:rsidR="00D62F88" w:rsidRPr="00983080" w:rsidRDefault="00D62F88" w:rsidP="00D62F88">
      <w:pPr>
        <w:widowControl w:val="0"/>
        <w:numPr>
          <w:ilvl w:val="0"/>
          <w:numId w:val="8"/>
        </w:numPr>
        <w:spacing w:after="0"/>
        <w:jc w:val="both"/>
      </w:pPr>
      <w:r w:rsidRPr="00983080">
        <w:t xml:space="preserve">In success for all learners in reaching their learning potential. We believe in </w:t>
      </w:r>
      <w:r w:rsidRPr="00983080">
        <w:rPr>
          <w:i/>
          <w:iCs/>
        </w:rPr>
        <w:t>“Being the Best we can Be”</w:t>
      </w:r>
    </w:p>
    <w:p w:rsidR="00D62F88" w:rsidRPr="00983080" w:rsidRDefault="00D62F88" w:rsidP="00D62F88">
      <w:pPr>
        <w:widowControl w:val="0"/>
        <w:numPr>
          <w:ilvl w:val="0"/>
          <w:numId w:val="8"/>
        </w:numPr>
        <w:spacing w:after="0"/>
        <w:jc w:val="both"/>
      </w:pPr>
      <w:r w:rsidRPr="00983080">
        <w:t>In providing teaching and learning experiences that maximise student engagement.</w:t>
      </w:r>
    </w:p>
    <w:p w:rsidR="00D62F88" w:rsidRPr="00983080" w:rsidRDefault="00D62F88" w:rsidP="00D62F88">
      <w:pPr>
        <w:widowControl w:val="0"/>
        <w:numPr>
          <w:ilvl w:val="0"/>
          <w:numId w:val="8"/>
        </w:numPr>
        <w:spacing w:after="0"/>
        <w:jc w:val="both"/>
      </w:pPr>
      <w:r w:rsidRPr="00983080">
        <w:t xml:space="preserve">In the principles of </w:t>
      </w:r>
      <w:r w:rsidRPr="00983080">
        <w:rPr>
          <w:i/>
          <w:iCs/>
        </w:rPr>
        <w:t xml:space="preserve">Formative Assessment </w:t>
      </w:r>
      <w:r w:rsidRPr="00983080">
        <w:t>as the basis of student involvement and ownership of life long learning processes.</w:t>
      </w:r>
    </w:p>
    <w:p w:rsidR="00D62F88" w:rsidRPr="00983080" w:rsidRDefault="00D62F88" w:rsidP="00D62F88">
      <w:pPr>
        <w:widowControl w:val="0"/>
        <w:numPr>
          <w:ilvl w:val="1"/>
          <w:numId w:val="8"/>
        </w:numPr>
        <w:spacing w:after="0"/>
        <w:jc w:val="both"/>
      </w:pPr>
      <w:r w:rsidRPr="00983080">
        <w:t>That learning begins with identifying needs from assessment data;</w:t>
      </w:r>
    </w:p>
    <w:p w:rsidR="00D62F88" w:rsidRPr="00983080" w:rsidRDefault="00D62F88" w:rsidP="00D62F88">
      <w:pPr>
        <w:widowControl w:val="0"/>
        <w:numPr>
          <w:ilvl w:val="1"/>
          <w:numId w:val="8"/>
        </w:numPr>
        <w:spacing w:after="0"/>
        <w:jc w:val="both"/>
      </w:pPr>
      <w:r w:rsidRPr="00983080">
        <w:t>That Learning Intentions and Success Criteria be shared;</w:t>
      </w:r>
    </w:p>
    <w:p w:rsidR="00D62F88" w:rsidRPr="00983080" w:rsidRDefault="00D62F88" w:rsidP="00D62F88">
      <w:pPr>
        <w:widowControl w:val="0"/>
        <w:numPr>
          <w:ilvl w:val="1"/>
          <w:numId w:val="8"/>
        </w:numPr>
        <w:spacing w:after="0"/>
        <w:jc w:val="both"/>
      </w:pPr>
      <w:r w:rsidRPr="00983080">
        <w:t>That feedback and feedforward enhance learning opportunities</w:t>
      </w:r>
    </w:p>
    <w:p w:rsidR="00D62F88" w:rsidRPr="00983080" w:rsidRDefault="00D62F88" w:rsidP="00D62F88">
      <w:pPr>
        <w:widowControl w:val="0"/>
        <w:numPr>
          <w:ilvl w:val="0"/>
          <w:numId w:val="8"/>
        </w:numPr>
        <w:spacing w:after="0"/>
        <w:jc w:val="both"/>
      </w:pPr>
      <w:r w:rsidRPr="00983080">
        <w:t>In establishing learning goals and reflecting on progress towards these goals through twice yearly Student Led Conferencing.</w:t>
      </w:r>
    </w:p>
    <w:p w:rsidR="00D62F88" w:rsidRPr="00983080" w:rsidRDefault="00D62F88" w:rsidP="00D62F88">
      <w:pPr>
        <w:widowControl w:val="0"/>
        <w:numPr>
          <w:ilvl w:val="0"/>
          <w:numId w:val="8"/>
        </w:numPr>
        <w:spacing w:after="0"/>
        <w:jc w:val="both"/>
      </w:pPr>
      <w:r w:rsidRPr="00983080">
        <w:t>In using a variety of approaches and strategies across the curriculum.</w:t>
      </w:r>
    </w:p>
    <w:p w:rsidR="00D62F88" w:rsidRPr="00983080" w:rsidRDefault="00D62F88" w:rsidP="00D62F88">
      <w:pPr>
        <w:widowControl w:val="0"/>
        <w:numPr>
          <w:ilvl w:val="0"/>
          <w:numId w:val="8"/>
        </w:numPr>
        <w:spacing w:after="0"/>
        <w:jc w:val="both"/>
      </w:pPr>
      <w:r w:rsidRPr="00983080">
        <w:t>In providing teachers with the tools of best practice through quality professional learning.</w:t>
      </w:r>
    </w:p>
    <w:p w:rsidR="00D62F88" w:rsidRPr="00983080" w:rsidRDefault="00D62F88" w:rsidP="00D62F88">
      <w:pPr>
        <w:widowControl w:val="0"/>
        <w:numPr>
          <w:ilvl w:val="0"/>
          <w:numId w:val="8"/>
        </w:numPr>
        <w:spacing w:after="0"/>
        <w:jc w:val="both"/>
      </w:pPr>
      <w:r w:rsidRPr="00983080">
        <w:t>In welcoming parental support and involvement through developing a strong partnership between home and school.</w:t>
      </w:r>
    </w:p>
    <w:p w:rsidR="00D62F88" w:rsidRPr="00983080" w:rsidRDefault="00D62F88" w:rsidP="00D62F88">
      <w:pPr>
        <w:widowControl w:val="0"/>
        <w:numPr>
          <w:ilvl w:val="0"/>
          <w:numId w:val="8"/>
        </w:numPr>
        <w:spacing w:after="0"/>
        <w:jc w:val="both"/>
      </w:pPr>
      <w:r w:rsidRPr="00983080">
        <w:t>In the principles of guardianship of the environment for future generations ‘Kaitiakitanga’; a sustainable school community environment.</w:t>
      </w:r>
    </w:p>
    <w:p w:rsidR="00D62F88" w:rsidRPr="00983080" w:rsidRDefault="00D62F88" w:rsidP="00D62F88">
      <w:pPr>
        <w:widowControl w:val="0"/>
        <w:numPr>
          <w:ilvl w:val="0"/>
          <w:numId w:val="8"/>
        </w:numPr>
        <w:spacing w:after="0"/>
        <w:jc w:val="both"/>
      </w:pPr>
      <w:r w:rsidRPr="00983080">
        <w:t xml:space="preserve">In quality relationships based on our key values of Respect, Responsibility, Perseverance and Caring in </w:t>
      </w:r>
      <w:r w:rsidRPr="00621484">
        <w:rPr>
          <w:iCs/>
        </w:rPr>
        <w:t>Learning for Well-Being.</w:t>
      </w:r>
    </w:p>
    <w:p w:rsidR="00D62F88" w:rsidRPr="00983080" w:rsidRDefault="00D62F88" w:rsidP="00D62F88">
      <w:pPr>
        <w:widowControl w:val="0"/>
        <w:numPr>
          <w:ilvl w:val="0"/>
          <w:numId w:val="8"/>
        </w:numPr>
        <w:spacing w:after="0"/>
        <w:jc w:val="both"/>
      </w:pPr>
      <w:r w:rsidRPr="00983080">
        <w:t xml:space="preserve">In focusing strongly on the </w:t>
      </w:r>
      <w:r w:rsidRPr="00621484">
        <w:rPr>
          <w:iCs/>
        </w:rPr>
        <w:t>Key Competencies</w:t>
      </w:r>
      <w:r w:rsidRPr="00983080">
        <w:t xml:space="preserve"> and interweaving these across the curriculum.</w:t>
      </w:r>
    </w:p>
    <w:p w:rsidR="00D62F88" w:rsidRPr="00983080" w:rsidRDefault="00D62F88" w:rsidP="00D62F88">
      <w:pPr>
        <w:widowControl w:val="0"/>
        <w:numPr>
          <w:ilvl w:val="0"/>
          <w:numId w:val="8"/>
        </w:numPr>
        <w:spacing w:after="0"/>
        <w:jc w:val="both"/>
      </w:pPr>
      <w:r w:rsidRPr="00983080">
        <w:t>In the enjoyment of learning and celebrating our successes.</w:t>
      </w:r>
    </w:p>
    <w:p w:rsidR="00D62F88" w:rsidRDefault="00D62F88" w:rsidP="00D62F88">
      <w:pPr>
        <w:widowControl w:val="0"/>
        <w:ind w:firstLine="45"/>
        <w:jc w:val="both"/>
        <w:rPr>
          <w:b/>
          <w:color w:val="31849B"/>
          <w:sz w:val="40"/>
          <w:szCs w:val="40"/>
        </w:rPr>
      </w:pPr>
    </w:p>
    <w:p w:rsidR="00D62F88" w:rsidRDefault="00D62F88" w:rsidP="00D62F88">
      <w:pPr>
        <w:widowControl w:val="0"/>
        <w:ind w:firstLine="45"/>
        <w:jc w:val="both"/>
        <w:rPr>
          <w:b/>
          <w:color w:val="31849B"/>
          <w:sz w:val="40"/>
          <w:szCs w:val="40"/>
        </w:rPr>
      </w:pPr>
    </w:p>
    <w:p w:rsidR="00E902A5" w:rsidRDefault="00E902A5" w:rsidP="00CA7E7F">
      <w:pPr>
        <w:rPr>
          <w:b/>
          <w:sz w:val="24"/>
          <w:szCs w:val="24"/>
        </w:rPr>
      </w:pPr>
    </w:p>
    <w:p w:rsidR="00D62F88" w:rsidRDefault="00D62F88" w:rsidP="00CA7E7F">
      <w:pPr>
        <w:rPr>
          <w:b/>
          <w:sz w:val="24"/>
          <w:szCs w:val="24"/>
        </w:rPr>
      </w:pPr>
    </w:p>
    <w:p w:rsidR="00D62F88" w:rsidRDefault="00D62F88" w:rsidP="00CA7E7F">
      <w:pPr>
        <w:rPr>
          <w:b/>
          <w:sz w:val="24"/>
          <w:szCs w:val="24"/>
        </w:rPr>
      </w:pPr>
    </w:p>
    <w:p w:rsidR="00D62F88" w:rsidRDefault="00D62F88" w:rsidP="00CA7E7F">
      <w:pPr>
        <w:rPr>
          <w:b/>
          <w:sz w:val="24"/>
          <w:szCs w:val="24"/>
        </w:rPr>
      </w:pPr>
    </w:p>
    <w:p w:rsidR="00D62F88" w:rsidRDefault="00D62F88" w:rsidP="00CA7E7F">
      <w:pPr>
        <w:rPr>
          <w:b/>
          <w:sz w:val="24"/>
          <w:szCs w:val="24"/>
        </w:rPr>
      </w:pPr>
    </w:p>
    <w:p w:rsidR="00D62F88" w:rsidRDefault="00D62F88" w:rsidP="00CA7E7F">
      <w:pPr>
        <w:rPr>
          <w:b/>
          <w:sz w:val="24"/>
          <w:szCs w:val="24"/>
        </w:rPr>
      </w:pPr>
    </w:p>
    <w:p w:rsidR="00D62F88" w:rsidRPr="00F30A43" w:rsidRDefault="00D9088E" w:rsidP="00D62F88">
      <w:pPr>
        <w:spacing w:after="0"/>
        <w:jc w:val="both"/>
        <w:rPr>
          <w:b/>
          <w:color w:val="403152" w:themeColor="accent4" w:themeShade="80"/>
          <w:sz w:val="36"/>
          <w:szCs w:val="36"/>
        </w:rPr>
      </w:pPr>
      <w:r>
        <w:rPr>
          <w:b/>
          <w:noProof/>
          <w:color w:val="403152" w:themeColor="accent4" w:themeShade="80"/>
          <w:sz w:val="36"/>
          <w:szCs w:val="36"/>
          <w:lang w:eastAsia="en-NZ"/>
        </w:rPr>
        <w:lastRenderedPageBreak/>
        <mc:AlternateContent>
          <mc:Choice Requires="wps">
            <w:drawing>
              <wp:anchor distT="0" distB="0" distL="114300" distR="114300" simplePos="0" relativeHeight="251659776" behindDoc="0" locked="0" layoutInCell="1" allowOverlap="1">
                <wp:simplePos x="0" y="0"/>
                <wp:positionH relativeFrom="column">
                  <wp:posOffset>4485005</wp:posOffset>
                </wp:positionH>
                <wp:positionV relativeFrom="paragraph">
                  <wp:posOffset>-32385</wp:posOffset>
                </wp:positionV>
                <wp:extent cx="2080895" cy="798830"/>
                <wp:effectExtent l="8255" t="5715" r="73025" b="7175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98830"/>
                        </a:xfrm>
                        <a:prstGeom prst="rect">
                          <a:avLst/>
                        </a:prstGeom>
                        <a:solidFill>
                          <a:srgbClr val="DBE5F1"/>
                        </a:solidFill>
                        <a:ln w="9525">
                          <a:solidFill>
                            <a:srgbClr val="000000"/>
                          </a:solidFill>
                          <a:miter lim="800000"/>
                          <a:headEnd/>
                          <a:tailEnd/>
                        </a:ln>
                        <a:effectLst>
                          <a:outerShdw dist="107763" dir="2700000" algn="ctr" rotWithShape="0">
                            <a:srgbClr val="808080">
                              <a:alpha val="50000"/>
                            </a:srgbClr>
                          </a:outerShdw>
                        </a:effectLst>
                      </wps:spPr>
                      <wps:txbx>
                        <w:txbxContent>
                          <w:p w:rsidR="008D6067" w:rsidRPr="007F61AF" w:rsidRDefault="008D6067" w:rsidP="00D62F88">
                            <w:pPr>
                              <w:rPr>
                                <w:sz w:val="20"/>
                                <w:szCs w:val="20"/>
                              </w:rPr>
                            </w:pPr>
                            <w:r w:rsidRPr="007F61AF">
                              <w:rPr>
                                <w:sz w:val="20"/>
                                <w:szCs w:val="20"/>
                              </w:rPr>
                              <w:t>“</w:t>
                            </w:r>
                            <w:r>
                              <w:rPr>
                                <w:sz w:val="20"/>
                                <w:szCs w:val="20"/>
                              </w:rPr>
                              <w:t>People do not decide to become extraordinary. They decide to accomplish extraordinary things.”</w:t>
                            </w:r>
                            <w:r w:rsidRPr="007F61AF">
                              <w:rPr>
                                <w:sz w:val="20"/>
                                <w:szCs w:val="20"/>
                              </w:rPr>
                              <w:br/>
                            </w:r>
                            <w:r w:rsidRPr="007F61AF">
                              <w:rPr>
                                <w:i/>
                                <w:sz w:val="20"/>
                                <w:szCs w:val="20"/>
                              </w:rPr>
                              <w:t xml:space="preserve">                      </w:t>
                            </w:r>
                            <w:r>
                              <w:rPr>
                                <w:i/>
                                <w:sz w:val="20"/>
                                <w:szCs w:val="20"/>
                              </w:rPr>
                              <w:t xml:space="preserve">   </w:t>
                            </w:r>
                            <w:r w:rsidRPr="007F61AF">
                              <w:rPr>
                                <w:i/>
                                <w:sz w:val="20"/>
                                <w:szCs w:val="20"/>
                              </w:rPr>
                              <w:t xml:space="preserve">  </w:t>
                            </w:r>
                            <w:r>
                              <w:rPr>
                                <w:i/>
                                <w:sz w:val="20"/>
                                <w:szCs w:val="20"/>
                              </w:rPr>
                              <w:t>Sir Edmund Hillary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53.15pt;margin-top:-2.55pt;width:163.85pt;height:6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" fillcolor="#dbe5f1">
                <v:shadow on="t" opacity=".5" offset="6pt,6pt"/>
                <v:textbox>
                  <w:txbxContent>
                    <w:p w:rsidR="008D6067" w:rsidRPr="007F61AF" w:rsidRDefault="008D6067" w:rsidP="00D62F88">
                      <w:pPr>
                        <w:rPr>
                          <w:sz w:val="20"/>
                          <w:szCs w:val="20"/>
                        </w:rPr>
                      </w:pPr>
                      <w:r w:rsidRPr="007F61AF">
                        <w:rPr>
                          <w:sz w:val="20"/>
                          <w:szCs w:val="20"/>
                        </w:rPr>
                        <w:t>“</w:t>
                      </w:r>
                      <w:r>
                        <w:rPr>
                          <w:sz w:val="20"/>
                          <w:szCs w:val="20"/>
                        </w:rPr>
                        <w:t>People do not decide to become extraordinary. They decide to accomplish extraordinary things.”</w:t>
                      </w:r>
                      <w:r w:rsidRPr="007F61AF">
                        <w:rPr>
                          <w:sz w:val="20"/>
                          <w:szCs w:val="20"/>
                        </w:rPr>
                        <w:br/>
                      </w:r>
                      <w:r w:rsidRPr="007F61AF">
                        <w:rPr>
                          <w:i/>
                          <w:sz w:val="20"/>
                          <w:szCs w:val="20"/>
                        </w:rPr>
                        <w:t xml:space="preserve">                      </w:t>
                      </w:r>
                      <w:r>
                        <w:rPr>
                          <w:i/>
                          <w:sz w:val="20"/>
                          <w:szCs w:val="20"/>
                        </w:rPr>
                        <w:t xml:space="preserve">   </w:t>
                      </w:r>
                      <w:r w:rsidRPr="007F61AF">
                        <w:rPr>
                          <w:i/>
                          <w:sz w:val="20"/>
                          <w:szCs w:val="20"/>
                        </w:rPr>
                        <w:t xml:space="preserve">  </w:t>
                      </w:r>
                      <w:r>
                        <w:rPr>
                          <w:i/>
                          <w:sz w:val="20"/>
                          <w:szCs w:val="20"/>
                        </w:rPr>
                        <w:t>Sir Edmund Hillary</w:t>
                      </w:r>
                    </w:p>
                  </w:txbxContent>
                </v:textbox>
              </v:shape>
            </w:pict>
          </mc:Fallback>
        </mc:AlternateContent>
      </w:r>
      <w:r w:rsidR="00D62F88" w:rsidRPr="00F30A43">
        <w:rPr>
          <w:b/>
          <w:color w:val="403152" w:themeColor="accent4" w:themeShade="80"/>
          <w:sz w:val="36"/>
          <w:szCs w:val="36"/>
        </w:rPr>
        <w:t xml:space="preserve">Makauri Graduate   /   </w:t>
      </w:r>
      <w:proofErr w:type="gramStart"/>
      <w:r w:rsidR="00D62F88" w:rsidRPr="00F30A43">
        <w:rPr>
          <w:b/>
          <w:color w:val="403152" w:themeColor="accent4" w:themeShade="80"/>
          <w:sz w:val="36"/>
          <w:szCs w:val="36"/>
        </w:rPr>
        <w:t>The</w:t>
      </w:r>
      <w:proofErr w:type="gramEnd"/>
      <w:r w:rsidR="00D62F88" w:rsidRPr="00F30A43">
        <w:rPr>
          <w:b/>
          <w:color w:val="403152" w:themeColor="accent4" w:themeShade="80"/>
          <w:sz w:val="36"/>
          <w:szCs w:val="36"/>
        </w:rPr>
        <w:t xml:space="preserve"> Makauri Learner</w:t>
      </w:r>
    </w:p>
    <w:p w:rsidR="00D62F88" w:rsidRDefault="00D62F88" w:rsidP="00D62F88">
      <w:pPr>
        <w:spacing w:after="0"/>
        <w:jc w:val="both"/>
        <w:rPr>
          <w:b/>
          <w:color w:val="31849B"/>
          <w:sz w:val="32"/>
          <w:szCs w:val="32"/>
        </w:rPr>
      </w:pPr>
    </w:p>
    <w:p w:rsidR="00D62F88" w:rsidRPr="00B34D4C" w:rsidRDefault="00D62F88" w:rsidP="00D62F88">
      <w:pPr>
        <w:spacing w:after="0"/>
        <w:jc w:val="both"/>
        <w:rPr>
          <w:b/>
          <w:color w:val="31849B"/>
          <w:sz w:val="32"/>
          <w:szCs w:val="32"/>
        </w:rPr>
      </w:pPr>
    </w:p>
    <w:p w:rsidR="00D62F88" w:rsidRDefault="00D62F88" w:rsidP="00D62F88">
      <w:pPr>
        <w:spacing w:after="0"/>
        <w:jc w:val="both"/>
      </w:pPr>
    </w:p>
    <w:p w:rsidR="00D62F88" w:rsidRDefault="00D62F88" w:rsidP="00D62F88">
      <w:pPr>
        <w:spacing w:after="0"/>
        <w:jc w:val="both"/>
      </w:pPr>
      <w:r w:rsidRPr="00F628C8">
        <w:t>The concept of the Makauri Graduate or Learner</w:t>
      </w:r>
      <w:r>
        <w:t xml:space="preserve"> is, to focus on developing students with the learning and competencies that enable them to succeed in the next stage of their learning journey.</w:t>
      </w:r>
    </w:p>
    <w:p w:rsidR="00D62F88" w:rsidRDefault="00D62F88" w:rsidP="00D62F88">
      <w:pPr>
        <w:spacing w:after="0"/>
        <w:jc w:val="both"/>
      </w:pPr>
    </w:p>
    <w:p w:rsidR="00D62F88" w:rsidRPr="00F628C8" w:rsidRDefault="00D62F88" w:rsidP="00D62F88">
      <w:pPr>
        <w:spacing w:after="0"/>
        <w:jc w:val="both"/>
      </w:pPr>
    </w:p>
    <w:p w:rsidR="00D62F88" w:rsidRPr="00F30A43" w:rsidRDefault="00D62F88" w:rsidP="00D62F88">
      <w:pPr>
        <w:spacing w:after="0"/>
        <w:jc w:val="both"/>
        <w:rPr>
          <w:b/>
          <w:color w:val="403152" w:themeColor="accent4" w:themeShade="80"/>
          <w:sz w:val="32"/>
          <w:szCs w:val="32"/>
        </w:rPr>
      </w:pPr>
      <w:r w:rsidRPr="00F30A43">
        <w:rPr>
          <w:b/>
          <w:color w:val="403152" w:themeColor="accent4" w:themeShade="80"/>
          <w:sz w:val="32"/>
          <w:szCs w:val="32"/>
        </w:rPr>
        <w:t>Year 6 Makauri Graduate</w:t>
      </w:r>
    </w:p>
    <w:p w:rsidR="00D62F88" w:rsidRPr="00D121A7" w:rsidRDefault="00D62F88" w:rsidP="00D62F88">
      <w:pPr>
        <w:spacing w:after="0"/>
        <w:jc w:val="both"/>
        <w:rPr>
          <w:b/>
        </w:rPr>
      </w:pPr>
      <w:r>
        <w:rPr>
          <w:noProof/>
          <w:lang w:eastAsia="en-NZ"/>
        </w:rPr>
        <w:drawing>
          <wp:anchor distT="0" distB="0" distL="114300" distR="114300" simplePos="0" relativeHeight="251646464" behindDoc="0" locked="0" layoutInCell="1" allowOverlap="0">
            <wp:simplePos x="0" y="0"/>
            <wp:positionH relativeFrom="column">
              <wp:posOffset>38100</wp:posOffset>
            </wp:positionH>
            <wp:positionV relativeFrom="paragraph">
              <wp:posOffset>36830</wp:posOffset>
            </wp:positionV>
            <wp:extent cx="1739900" cy="1295400"/>
            <wp:effectExtent l="19050" t="0" r="0" b="0"/>
            <wp:wrapSquare wrapText="bothSides"/>
            <wp:docPr id="10" name="Picture 6" descr="classroom 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ssroom r1"/>
                    <pic:cNvPicPr>
                      <a:picLocks noChangeAspect="1" noChangeArrowheads="1"/>
                    </pic:cNvPicPr>
                  </pic:nvPicPr>
                  <pic:blipFill>
                    <a:blip r:embed="rId16" cstate="print"/>
                    <a:srcRect/>
                    <a:stretch>
                      <a:fillRect/>
                    </a:stretch>
                  </pic:blipFill>
                  <pic:spPr bwMode="auto">
                    <a:xfrm>
                      <a:off x="0" y="0"/>
                      <a:ext cx="1739900" cy="1295400"/>
                    </a:xfrm>
                    <a:prstGeom prst="rect">
                      <a:avLst/>
                    </a:prstGeom>
                    <a:noFill/>
                    <a:ln w="9525">
                      <a:noFill/>
                      <a:miter lim="800000"/>
                      <a:headEnd/>
                      <a:tailEnd/>
                    </a:ln>
                  </pic:spPr>
                </pic:pic>
              </a:graphicData>
            </a:graphic>
          </wp:anchor>
        </w:drawing>
      </w:r>
      <w:r w:rsidRPr="00D121A7">
        <w:rPr>
          <w:color w:val="0000FF"/>
          <w:sz w:val="24"/>
          <w:szCs w:val="24"/>
        </w:rPr>
        <w:t xml:space="preserve"> What do we want our children to know and to be, by the time they leave Makauri School?</w:t>
      </w:r>
    </w:p>
    <w:p w:rsidR="00D62F88" w:rsidRPr="00D121A7" w:rsidRDefault="00D62F88" w:rsidP="00D62F88">
      <w:pPr>
        <w:spacing w:after="0"/>
        <w:jc w:val="both"/>
        <w:rPr>
          <w:b/>
        </w:rPr>
      </w:pPr>
    </w:p>
    <w:p w:rsidR="00D62F88" w:rsidRDefault="00D62F88" w:rsidP="00D62F88">
      <w:pPr>
        <w:widowControl w:val="0"/>
        <w:jc w:val="both"/>
        <w:rPr>
          <w:iCs/>
        </w:rPr>
      </w:pPr>
      <w:r w:rsidRPr="00D121A7">
        <w:rPr>
          <w:iCs/>
        </w:rPr>
        <w:t>Through the School working together with students’ families, Graduates of Makauri School will become confident, connected, actively involved life-long learners to be the best we can be.</w:t>
      </w:r>
    </w:p>
    <w:p w:rsidR="00D62F88" w:rsidRPr="00D121A7" w:rsidRDefault="00D62F88" w:rsidP="00D62F88">
      <w:pPr>
        <w:widowControl w:val="0"/>
        <w:jc w:val="both"/>
        <w:rPr>
          <w:iCs/>
        </w:rPr>
      </w:pPr>
    </w:p>
    <w:p w:rsidR="00D62F88" w:rsidRPr="00D121A7" w:rsidRDefault="00D62F88" w:rsidP="00D62F88">
      <w:pPr>
        <w:widowControl w:val="0"/>
        <w:spacing w:after="0"/>
        <w:jc w:val="both"/>
        <w:rPr>
          <w:b/>
          <w:bCs/>
        </w:rPr>
      </w:pPr>
      <w:r w:rsidRPr="00D121A7">
        <w:rPr>
          <w:b/>
          <w:bCs/>
        </w:rPr>
        <w:t>High levels of educational success will enable learners to:</w:t>
      </w:r>
    </w:p>
    <w:p w:rsidR="00D62F88" w:rsidRPr="00D121A7" w:rsidRDefault="00D62F88" w:rsidP="00D62F88">
      <w:pPr>
        <w:widowControl w:val="0"/>
        <w:spacing w:after="0"/>
        <w:ind w:left="567" w:hanging="567"/>
        <w:jc w:val="both"/>
      </w:pPr>
      <w:r w:rsidRPr="00D121A7">
        <w:t>· Engage with enthusiasm and be eager to participate and contribute in all learning situations.</w:t>
      </w:r>
    </w:p>
    <w:p w:rsidR="00D62F88" w:rsidRPr="00D121A7" w:rsidRDefault="00D62F88" w:rsidP="00D62F88">
      <w:pPr>
        <w:widowControl w:val="0"/>
        <w:spacing w:after="0"/>
        <w:ind w:left="567" w:hanging="567"/>
        <w:jc w:val="both"/>
      </w:pPr>
      <w:r w:rsidRPr="00D121A7">
        <w:t>· Learn in an environment where high expectations achieve high quality work.</w:t>
      </w:r>
    </w:p>
    <w:p w:rsidR="00D62F88" w:rsidRPr="00D121A7" w:rsidRDefault="00D62F88" w:rsidP="00D62F88">
      <w:pPr>
        <w:widowControl w:val="0"/>
        <w:spacing w:after="0"/>
        <w:ind w:left="567" w:hanging="567"/>
        <w:jc w:val="both"/>
      </w:pPr>
      <w:r w:rsidRPr="00D121A7">
        <w:t>· Develop a strong foundation in literacy and numera</w:t>
      </w:r>
      <w:r>
        <w:t>cy and meet the National Standards.</w:t>
      </w:r>
    </w:p>
    <w:p w:rsidR="00D62F88" w:rsidRPr="00D121A7" w:rsidRDefault="00D62F88" w:rsidP="00D62F88">
      <w:pPr>
        <w:widowControl w:val="0"/>
        <w:spacing w:after="0"/>
        <w:ind w:left="567" w:hanging="567"/>
        <w:jc w:val="both"/>
      </w:pPr>
      <w:r w:rsidRPr="00D121A7">
        <w:t>· Increase confidence in speaking and listening situations and participate in  assemblies and other performing arts.</w:t>
      </w:r>
    </w:p>
    <w:p w:rsidR="00D62F88" w:rsidRPr="00D121A7" w:rsidRDefault="00D62F88" w:rsidP="00D62F88">
      <w:pPr>
        <w:widowControl w:val="0"/>
        <w:spacing w:after="0"/>
        <w:ind w:left="567" w:hanging="567"/>
        <w:jc w:val="both"/>
      </w:pPr>
      <w:r w:rsidRPr="00D121A7">
        <w:t>· Grow a healthy self image through physical activity and participation in the school PE / Sport Programmes.</w:t>
      </w:r>
    </w:p>
    <w:p w:rsidR="00D62F88" w:rsidRPr="00D121A7" w:rsidRDefault="00D62F88" w:rsidP="00D62F88">
      <w:pPr>
        <w:widowControl w:val="0"/>
        <w:spacing w:after="0"/>
        <w:ind w:left="567" w:hanging="567"/>
        <w:jc w:val="both"/>
      </w:pPr>
      <w:r w:rsidRPr="00D121A7">
        <w:t>· Appreciate other cultures and value difference and inclusiveness.</w:t>
      </w:r>
    </w:p>
    <w:p w:rsidR="00D62F88" w:rsidRPr="00D121A7" w:rsidRDefault="00D62F88" w:rsidP="00D62F88">
      <w:pPr>
        <w:widowControl w:val="0"/>
        <w:spacing w:after="0"/>
        <w:ind w:left="567" w:hanging="567"/>
        <w:jc w:val="both"/>
      </w:pPr>
      <w:r w:rsidRPr="00D121A7">
        <w:t>· Experience success in learning to reach their full potential.</w:t>
      </w:r>
    </w:p>
    <w:p w:rsidR="00D62F88" w:rsidRPr="00D121A7" w:rsidRDefault="00D62F88" w:rsidP="00D62F88">
      <w:pPr>
        <w:widowControl w:val="0"/>
        <w:jc w:val="both"/>
      </w:pPr>
      <w:r w:rsidRPr="00D121A7">
        <w:t> </w:t>
      </w:r>
    </w:p>
    <w:p w:rsidR="00D62F88" w:rsidRPr="00D121A7" w:rsidRDefault="00D62F88" w:rsidP="00D62F88">
      <w:pPr>
        <w:widowControl w:val="0"/>
        <w:spacing w:after="0"/>
        <w:jc w:val="both"/>
        <w:rPr>
          <w:b/>
          <w:bCs/>
        </w:rPr>
      </w:pPr>
      <w:r w:rsidRPr="00D121A7">
        <w:rPr>
          <w:b/>
          <w:bCs/>
        </w:rPr>
        <w:t>A range of life competencies will enable learners to:</w:t>
      </w:r>
    </w:p>
    <w:p w:rsidR="00D62F88" w:rsidRPr="00D121A7" w:rsidRDefault="00D62F88" w:rsidP="00D62F88">
      <w:pPr>
        <w:widowControl w:val="0"/>
        <w:spacing w:after="0"/>
        <w:ind w:left="567" w:hanging="567"/>
        <w:jc w:val="both"/>
      </w:pPr>
      <w:r w:rsidRPr="00D121A7">
        <w:t>· Develop positive relationships in relating to peers, teachers and others.</w:t>
      </w:r>
    </w:p>
    <w:p w:rsidR="00D62F88" w:rsidRPr="00D121A7" w:rsidRDefault="00D62F88" w:rsidP="00D62F88">
      <w:pPr>
        <w:widowControl w:val="0"/>
        <w:spacing w:after="0"/>
        <w:ind w:left="567" w:hanging="567"/>
        <w:jc w:val="both"/>
      </w:pPr>
      <w:r w:rsidRPr="00D121A7">
        <w:t>· Grow the qualities of Respect, Responsibility, Perseverance and Caring as the core Makauri School Values.</w:t>
      </w:r>
    </w:p>
    <w:p w:rsidR="00D62F88" w:rsidRPr="00D121A7" w:rsidRDefault="00D62F88" w:rsidP="00D62F88">
      <w:pPr>
        <w:widowControl w:val="0"/>
        <w:spacing w:after="0"/>
        <w:ind w:left="567" w:hanging="567"/>
        <w:jc w:val="both"/>
      </w:pPr>
      <w:r w:rsidRPr="00D121A7">
        <w:t>· Become a self-managing student increasing responsibility for themselves as individuals.</w:t>
      </w:r>
    </w:p>
    <w:p w:rsidR="00D62F88" w:rsidRPr="00D121A7" w:rsidRDefault="00D62F88" w:rsidP="00D62F88">
      <w:pPr>
        <w:widowControl w:val="0"/>
        <w:spacing w:after="0"/>
        <w:ind w:left="567" w:hanging="567"/>
        <w:jc w:val="both"/>
      </w:pPr>
      <w:r w:rsidRPr="00D121A7">
        <w:t>· Foster awareness of sustainability and environmental issues.</w:t>
      </w:r>
    </w:p>
    <w:p w:rsidR="00D62F88" w:rsidRPr="00D121A7" w:rsidRDefault="00D62F88" w:rsidP="00D62F88">
      <w:pPr>
        <w:widowControl w:val="0"/>
        <w:spacing w:after="0"/>
        <w:ind w:left="567" w:hanging="567"/>
        <w:jc w:val="both"/>
      </w:pPr>
      <w:r w:rsidRPr="00D121A7">
        <w:t>· Graduate as a confident and competent student well prepared for the next schooling experience.</w:t>
      </w:r>
    </w:p>
    <w:p w:rsidR="00D62F88" w:rsidRDefault="00D62F88" w:rsidP="00D62F88">
      <w:pPr>
        <w:widowControl w:val="0"/>
        <w:jc w:val="both"/>
        <w:rPr>
          <w:rFonts w:ascii="Rockwell" w:hAnsi="Rockwell"/>
          <w:sz w:val="28"/>
          <w:szCs w:val="28"/>
        </w:rPr>
      </w:pPr>
      <w:r>
        <w:rPr>
          <w:rFonts w:ascii="Rockwell" w:hAnsi="Rockwell"/>
          <w:sz w:val="28"/>
          <w:szCs w:val="28"/>
        </w:rPr>
        <w:t> </w:t>
      </w:r>
    </w:p>
    <w:p w:rsidR="00D62F88" w:rsidRDefault="00D62F88" w:rsidP="00D62F88">
      <w:pPr>
        <w:widowControl w:val="0"/>
        <w:jc w:val="both"/>
        <w:rPr>
          <w:rFonts w:ascii="Rockwell" w:hAnsi="Rockwell"/>
          <w:sz w:val="28"/>
          <w:szCs w:val="28"/>
        </w:rPr>
      </w:pPr>
    </w:p>
    <w:p w:rsidR="00EA6AAF" w:rsidRPr="00807B21" w:rsidRDefault="00EA6AAF" w:rsidP="00EA6AAF">
      <w:pPr>
        <w:widowControl w:val="0"/>
        <w:jc w:val="center"/>
        <w:rPr>
          <w:i/>
        </w:rPr>
      </w:pPr>
      <w:r>
        <w:rPr>
          <w:i/>
        </w:rPr>
        <w:t>As</w:t>
      </w:r>
      <w:r w:rsidRPr="00807B21">
        <w:rPr>
          <w:i/>
        </w:rPr>
        <w:t xml:space="preserve"> a consequence of the development of the Makauri Graduate or Learner, each </w:t>
      </w:r>
      <w:r>
        <w:rPr>
          <w:i/>
        </w:rPr>
        <w:t xml:space="preserve">class </w:t>
      </w:r>
      <w:r w:rsidRPr="00807B21">
        <w:rPr>
          <w:i/>
        </w:rPr>
        <w:t>develo</w:t>
      </w:r>
      <w:r w:rsidR="00AF3429">
        <w:rPr>
          <w:i/>
        </w:rPr>
        <w:t>ps their own</w:t>
      </w:r>
      <w:r w:rsidRPr="00807B21">
        <w:rPr>
          <w:i/>
        </w:rPr>
        <w:t xml:space="preserve"> learner profil</w:t>
      </w:r>
      <w:r>
        <w:rPr>
          <w:i/>
        </w:rPr>
        <w:t>e</w:t>
      </w:r>
      <w:r w:rsidR="00F30A43">
        <w:rPr>
          <w:i/>
        </w:rPr>
        <w:t>,</w:t>
      </w:r>
      <w:r>
        <w:rPr>
          <w:i/>
        </w:rPr>
        <w:t xml:space="preserve"> based on what each year group needs</w:t>
      </w:r>
      <w:r w:rsidRPr="00807B21">
        <w:rPr>
          <w:i/>
        </w:rPr>
        <w:t xml:space="preserve"> to do in order to contribute to the development of the Makauri Graduate or Learner.</w:t>
      </w:r>
    </w:p>
    <w:p w:rsidR="00D62F88" w:rsidRDefault="00D62F88" w:rsidP="00D62F88">
      <w:pPr>
        <w:widowControl w:val="0"/>
        <w:jc w:val="both"/>
        <w:rPr>
          <w:rFonts w:ascii="Rockwell" w:hAnsi="Rockwell"/>
          <w:sz w:val="28"/>
          <w:szCs w:val="28"/>
        </w:rPr>
      </w:pPr>
    </w:p>
    <w:p w:rsidR="00012255" w:rsidRDefault="00012255" w:rsidP="00D62F88">
      <w:pPr>
        <w:widowControl w:val="0"/>
        <w:jc w:val="both"/>
        <w:rPr>
          <w:rFonts w:ascii="Rockwell" w:hAnsi="Rockwell"/>
          <w:sz w:val="28"/>
          <w:szCs w:val="28"/>
        </w:rPr>
      </w:pPr>
    </w:p>
    <w:p w:rsidR="00077899" w:rsidRPr="00012255" w:rsidRDefault="00012255" w:rsidP="00012255">
      <w:pPr>
        <w:rPr>
          <w:rFonts w:ascii="Rockwell" w:hAnsi="Rockwell"/>
          <w:sz w:val="28"/>
          <w:szCs w:val="28"/>
        </w:rPr>
      </w:pPr>
      <w:r>
        <w:rPr>
          <w:rFonts w:ascii="Rockwell" w:hAnsi="Rockwell"/>
          <w:sz w:val="28"/>
          <w:szCs w:val="28"/>
        </w:rPr>
        <w:br w:type="page"/>
      </w:r>
    </w:p>
    <w:p w:rsidR="00075F80" w:rsidRPr="00977489" w:rsidRDefault="00075F80" w:rsidP="00075F80">
      <w:pPr>
        <w:shd w:val="clear" w:color="auto" w:fill="FFFFFF" w:themeFill="background1"/>
        <w:spacing w:after="0"/>
        <w:jc w:val="center"/>
        <w:rPr>
          <w:b/>
          <w:color w:val="17365D" w:themeColor="text2" w:themeShade="BF"/>
          <w:sz w:val="28"/>
          <w:szCs w:val="28"/>
        </w:rPr>
      </w:pPr>
      <w:r w:rsidRPr="00977489">
        <w:rPr>
          <w:b/>
          <w:color w:val="17365D" w:themeColor="text2" w:themeShade="BF"/>
          <w:sz w:val="28"/>
          <w:szCs w:val="28"/>
        </w:rPr>
        <w:lastRenderedPageBreak/>
        <w:t>MAKA</w:t>
      </w:r>
      <w:r w:rsidR="00DB0248">
        <w:rPr>
          <w:b/>
          <w:color w:val="17365D" w:themeColor="text2" w:themeShade="BF"/>
          <w:sz w:val="28"/>
          <w:szCs w:val="28"/>
        </w:rPr>
        <w:t>URI CHARTER STRATEGIC GOALS 2015 - 2017</w:t>
      </w:r>
    </w:p>
    <w:p w:rsidR="00075F80" w:rsidRPr="00F30A43" w:rsidRDefault="00075F80" w:rsidP="000118D0">
      <w:pPr>
        <w:shd w:val="clear" w:color="auto" w:fill="00B0F0"/>
        <w:spacing w:after="0"/>
        <w:rPr>
          <w:b/>
          <w:sz w:val="24"/>
          <w:szCs w:val="24"/>
        </w:rPr>
      </w:pPr>
      <w:r w:rsidRPr="00380BD7">
        <w:rPr>
          <w:b/>
          <w:noProof/>
          <w:sz w:val="24"/>
          <w:szCs w:val="24"/>
          <w:lang w:eastAsia="en-NZ"/>
        </w:rPr>
        <w:drawing>
          <wp:anchor distT="0" distB="0" distL="114300" distR="114300" simplePos="0" relativeHeight="251647488" behindDoc="0" locked="0" layoutInCell="1" allowOverlap="1">
            <wp:simplePos x="0" y="0"/>
            <wp:positionH relativeFrom="column">
              <wp:posOffset>8429625</wp:posOffset>
            </wp:positionH>
            <wp:positionV relativeFrom="paragraph">
              <wp:posOffset>-149225</wp:posOffset>
            </wp:positionV>
            <wp:extent cx="1285875" cy="723900"/>
            <wp:effectExtent l="19050" t="0" r="9525" b="0"/>
            <wp:wrapNone/>
            <wp:docPr id="11"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sidRPr="00380BD7">
        <w:rPr>
          <w:b/>
          <w:sz w:val="24"/>
          <w:szCs w:val="24"/>
        </w:rPr>
        <w:t xml:space="preserve">Strategic Goal One: </w:t>
      </w:r>
      <w:r w:rsidR="008B3998">
        <w:rPr>
          <w:b/>
          <w:sz w:val="24"/>
          <w:szCs w:val="24"/>
        </w:rPr>
        <w:t xml:space="preserve">  </w:t>
      </w:r>
      <w:r w:rsidRPr="00380BD7">
        <w:t>In partnership with our community, equip our children with the knowled</w:t>
      </w:r>
      <w:r>
        <w:t xml:space="preserve">ge, skills and competencies to </w:t>
      </w:r>
      <w:r w:rsidRPr="00380BD7">
        <w:rPr>
          <w:i/>
        </w:rPr>
        <w:t xml:space="preserve">‘Be the Best we </w:t>
      </w:r>
      <w:r>
        <w:rPr>
          <w:i/>
        </w:rPr>
        <w:t xml:space="preserve">  </w:t>
      </w:r>
      <w:r w:rsidRPr="00380BD7">
        <w:rPr>
          <w:i/>
        </w:rPr>
        <w:t xml:space="preserve">can </w:t>
      </w:r>
      <w:proofErr w:type="gramStart"/>
      <w:r w:rsidRPr="00380BD7">
        <w:rPr>
          <w:i/>
        </w:rPr>
        <w:t>Be</w:t>
      </w:r>
      <w:proofErr w:type="gramEnd"/>
      <w:r>
        <w:rPr>
          <w:i/>
        </w:rPr>
        <w:t>.</w:t>
      </w:r>
      <w:r w:rsidRPr="00380BD7">
        <w:rPr>
          <w:i/>
        </w:rPr>
        <w:t>’</w:t>
      </w:r>
    </w:p>
    <w:p w:rsidR="00075F80" w:rsidRPr="00380BD7" w:rsidRDefault="00075F80" w:rsidP="00075F80">
      <w:pPr>
        <w:pStyle w:val="ListParagraph"/>
        <w:numPr>
          <w:ilvl w:val="0"/>
          <w:numId w:val="9"/>
        </w:numPr>
      </w:pPr>
      <w:r w:rsidRPr="00380BD7">
        <w:t>BOT Members, Teachers, Support Staff, Parents and Students involved in the school will live by the missio</w:t>
      </w:r>
      <w:r>
        <w:t>n of ‘Being the Best we can Be.’</w:t>
      </w:r>
      <w:r w:rsidRPr="00380BD7">
        <w:t xml:space="preserve"> </w:t>
      </w:r>
    </w:p>
    <w:p w:rsidR="00075F80" w:rsidRPr="00380BD7" w:rsidRDefault="00075F80" w:rsidP="00075F80">
      <w:pPr>
        <w:pStyle w:val="ListParagraph"/>
        <w:numPr>
          <w:ilvl w:val="0"/>
          <w:numId w:val="9"/>
        </w:numPr>
      </w:pPr>
      <w:r w:rsidRPr="00380BD7">
        <w:t>Students will be successful and achieve according to the Graduate Profile of the Makauri School Curriculum</w:t>
      </w:r>
      <w:r w:rsidR="00DC218F">
        <w:t>.</w:t>
      </w:r>
    </w:p>
    <w:p w:rsidR="00075F80" w:rsidRPr="00380BD7" w:rsidRDefault="00075F80" w:rsidP="00075F80">
      <w:pPr>
        <w:pStyle w:val="ListParagraph"/>
        <w:numPr>
          <w:ilvl w:val="0"/>
          <w:numId w:val="9"/>
        </w:numPr>
      </w:pPr>
      <w:r w:rsidRPr="00380BD7">
        <w:t>The NZ Curriculum Key Competencies will used across all learning areas as goals towards students having the interpersonal skills to become life long learners.</w:t>
      </w:r>
    </w:p>
    <w:p w:rsidR="00075F80" w:rsidRPr="00380BD7" w:rsidRDefault="00075F80" w:rsidP="00075F80">
      <w:pPr>
        <w:pStyle w:val="ListParagraph"/>
        <w:numPr>
          <w:ilvl w:val="0"/>
          <w:numId w:val="9"/>
        </w:numPr>
      </w:pPr>
      <w:r w:rsidRPr="00380BD7">
        <w:t>The skills of inquiry learning will enable students to become inquiring problems solvers</w:t>
      </w:r>
      <w:r w:rsidR="008B3998">
        <w:t>,</w:t>
      </w:r>
      <w:r w:rsidRPr="00380BD7">
        <w:t xml:space="preserve"> developing a high level of thinking capability.</w:t>
      </w:r>
    </w:p>
    <w:p w:rsidR="00075F80" w:rsidRPr="00380BD7" w:rsidRDefault="00075F80" w:rsidP="00075F80">
      <w:pPr>
        <w:pStyle w:val="ListParagraph"/>
        <w:numPr>
          <w:ilvl w:val="0"/>
          <w:numId w:val="9"/>
        </w:numPr>
        <w:spacing w:after="0"/>
      </w:pPr>
      <w:r w:rsidRPr="00380BD7">
        <w:t>S</w:t>
      </w:r>
      <w:r>
        <w:t>tudents will be adept users of i</w:t>
      </w:r>
      <w:r w:rsidRPr="00380BD7">
        <w:t xml:space="preserve">nformation and communication technologies that </w:t>
      </w:r>
      <w:r>
        <w:t xml:space="preserve">support </w:t>
      </w:r>
      <w:r w:rsidRPr="00380BD7">
        <w:t>learning, inquiry and thinking.</w:t>
      </w:r>
    </w:p>
    <w:p w:rsidR="00075F80" w:rsidRPr="008B3998" w:rsidRDefault="00075F80" w:rsidP="00DC218F">
      <w:pPr>
        <w:shd w:val="clear" w:color="auto" w:fill="C2D69B" w:themeFill="accent3" w:themeFillTint="99"/>
        <w:spacing w:after="0"/>
        <w:rPr>
          <w:b/>
          <w:sz w:val="24"/>
          <w:szCs w:val="24"/>
        </w:rPr>
      </w:pPr>
      <w:r w:rsidRPr="00380BD7">
        <w:rPr>
          <w:b/>
          <w:sz w:val="24"/>
          <w:szCs w:val="24"/>
        </w:rPr>
        <w:t>Strategic Goal Two:</w:t>
      </w:r>
      <w:r w:rsidR="008B3998">
        <w:rPr>
          <w:b/>
          <w:sz w:val="24"/>
          <w:szCs w:val="24"/>
        </w:rPr>
        <w:t xml:space="preserve">  </w:t>
      </w:r>
      <w:r w:rsidRPr="00380BD7">
        <w:t xml:space="preserve">To develop success for all </w:t>
      </w:r>
      <w:r w:rsidR="007F1AF2">
        <w:t xml:space="preserve">learners </w:t>
      </w:r>
      <w:r w:rsidRPr="00380BD7">
        <w:t xml:space="preserve">across the curriculum, </w:t>
      </w:r>
      <w:r w:rsidR="007F1AF2" w:rsidRPr="00FE131F">
        <w:t>with a particular em</w:t>
      </w:r>
      <w:r w:rsidR="00423A20" w:rsidRPr="00FE131F">
        <w:t xml:space="preserve">phasis on </w:t>
      </w:r>
      <w:r w:rsidR="008B3998" w:rsidRPr="00FE131F">
        <w:t xml:space="preserve">inclusive practices, </w:t>
      </w:r>
      <w:r w:rsidR="00423A20" w:rsidRPr="00FE131F">
        <w:t xml:space="preserve">priority learners </w:t>
      </w:r>
      <w:r w:rsidR="00423A20">
        <w:t>and</w:t>
      </w:r>
      <w:r w:rsidRPr="00380BD7">
        <w:t xml:space="preserve"> a focus on the foundations of learn</w:t>
      </w:r>
      <w:r>
        <w:t xml:space="preserve">ing, </w:t>
      </w:r>
      <w:r w:rsidR="003652E3">
        <w:t xml:space="preserve">that is, </w:t>
      </w:r>
      <w:r>
        <w:t>Literacy and Numeracy as measured against the National Standards.</w:t>
      </w:r>
    </w:p>
    <w:p w:rsidR="00075F80" w:rsidRDefault="00075F80" w:rsidP="00075F80">
      <w:pPr>
        <w:pStyle w:val="ListParagraph"/>
        <w:numPr>
          <w:ilvl w:val="0"/>
          <w:numId w:val="10"/>
        </w:numPr>
      </w:pPr>
      <w:r w:rsidRPr="00380BD7">
        <w:t>Students will access all learning areas with success.</w:t>
      </w:r>
    </w:p>
    <w:p w:rsidR="00932257" w:rsidRPr="00FE131F" w:rsidRDefault="00932257" w:rsidP="00075F80">
      <w:pPr>
        <w:pStyle w:val="ListParagraph"/>
        <w:numPr>
          <w:ilvl w:val="0"/>
          <w:numId w:val="10"/>
        </w:numPr>
      </w:pPr>
      <w:r w:rsidRPr="00FE131F">
        <w:t>As an inclusive school all students will be expected to achieve and ‘Be the Best they can Be’</w:t>
      </w:r>
    </w:p>
    <w:p w:rsidR="00932257" w:rsidRPr="00FE131F" w:rsidRDefault="00932257" w:rsidP="00075F80">
      <w:pPr>
        <w:pStyle w:val="ListParagraph"/>
        <w:numPr>
          <w:ilvl w:val="0"/>
          <w:numId w:val="10"/>
        </w:numPr>
      </w:pPr>
      <w:r w:rsidRPr="00FE131F">
        <w:t>The needs of ‘Priority Learners’ will be identified and addressed through inclusive practices.</w:t>
      </w:r>
    </w:p>
    <w:p w:rsidR="00075F80" w:rsidRPr="00380BD7" w:rsidRDefault="00075F80" w:rsidP="00075F80">
      <w:pPr>
        <w:pStyle w:val="ListParagraph"/>
        <w:numPr>
          <w:ilvl w:val="0"/>
          <w:numId w:val="10"/>
        </w:numPr>
      </w:pPr>
      <w:r w:rsidRPr="00380BD7">
        <w:t>Students will read with comprehension at or above their chronological age.</w:t>
      </w:r>
    </w:p>
    <w:p w:rsidR="00075F80" w:rsidRPr="00380BD7" w:rsidRDefault="00075F80" w:rsidP="00075F80">
      <w:pPr>
        <w:pStyle w:val="ListParagraph"/>
        <w:numPr>
          <w:ilvl w:val="0"/>
          <w:numId w:val="10"/>
        </w:numPr>
      </w:pPr>
      <w:r w:rsidRPr="00380BD7">
        <w:t>Students will write at the level appropriate to their learning year, across a range of genre.</w:t>
      </w:r>
    </w:p>
    <w:p w:rsidR="00075F80" w:rsidRPr="00380BD7" w:rsidRDefault="00075F80" w:rsidP="00075F80">
      <w:pPr>
        <w:pStyle w:val="ListParagraph"/>
        <w:numPr>
          <w:ilvl w:val="0"/>
          <w:numId w:val="10"/>
        </w:numPr>
      </w:pPr>
      <w:r w:rsidRPr="00380BD7">
        <w:t>Students will be competent, confident speakers in a range of situations.</w:t>
      </w:r>
    </w:p>
    <w:p w:rsidR="00075F80" w:rsidRPr="00380BD7" w:rsidRDefault="00075F80" w:rsidP="00075F80">
      <w:pPr>
        <w:pStyle w:val="ListParagraph"/>
        <w:numPr>
          <w:ilvl w:val="0"/>
          <w:numId w:val="10"/>
        </w:numPr>
      </w:pPr>
      <w:r w:rsidRPr="00380BD7">
        <w:t>Students will demonstrate achievement within the strands of mathematics.</w:t>
      </w:r>
    </w:p>
    <w:p w:rsidR="00075F80" w:rsidRPr="00380BD7" w:rsidRDefault="00075F80" w:rsidP="00075F80">
      <w:pPr>
        <w:pStyle w:val="ListParagraph"/>
        <w:numPr>
          <w:ilvl w:val="0"/>
          <w:numId w:val="10"/>
        </w:numPr>
      </w:pPr>
      <w:r w:rsidRPr="00380BD7">
        <w:t>Students will be offered a range of opportunities to experience social sciences, science, arts (da</w:t>
      </w:r>
      <w:r>
        <w:t xml:space="preserve">nce, drama, visual art, music) </w:t>
      </w:r>
      <w:r w:rsidRPr="00380BD7">
        <w:t>&amp; technology towards being a Makauri Graduate.</w:t>
      </w:r>
    </w:p>
    <w:p w:rsidR="00075F80" w:rsidRPr="00380BD7" w:rsidRDefault="00075F80" w:rsidP="00075F80">
      <w:pPr>
        <w:pStyle w:val="ListParagraph"/>
        <w:numPr>
          <w:ilvl w:val="0"/>
          <w:numId w:val="10"/>
        </w:numPr>
        <w:spacing w:after="0"/>
      </w:pPr>
      <w:r w:rsidRPr="00380BD7">
        <w:t>Assessment practice will use a range of diagnostic, formative and summative tools towards reporting student achievement.</w:t>
      </w:r>
    </w:p>
    <w:p w:rsidR="00075F80" w:rsidRPr="008B3998" w:rsidRDefault="00075F80" w:rsidP="00DC218F">
      <w:pPr>
        <w:shd w:val="clear" w:color="auto" w:fill="CCC0D9" w:themeFill="accent4" w:themeFillTint="66"/>
        <w:spacing w:after="0"/>
        <w:rPr>
          <w:b/>
          <w:sz w:val="24"/>
          <w:szCs w:val="24"/>
        </w:rPr>
      </w:pPr>
      <w:r w:rsidRPr="00380BD7">
        <w:rPr>
          <w:b/>
          <w:sz w:val="24"/>
          <w:szCs w:val="24"/>
        </w:rPr>
        <w:t>Strategic Goal Three:</w:t>
      </w:r>
      <w:r w:rsidR="008B3998">
        <w:rPr>
          <w:b/>
          <w:sz w:val="24"/>
          <w:szCs w:val="24"/>
        </w:rPr>
        <w:t xml:space="preserve">   </w:t>
      </w:r>
      <w:r w:rsidRPr="00380BD7">
        <w:t>To recognise and value the importance to all New Zealanders of both Maori and Pakeha traditions, histories and values.</w:t>
      </w:r>
    </w:p>
    <w:p w:rsidR="00075F80" w:rsidRPr="00380BD7" w:rsidRDefault="00075F80" w:rsidP="00075F80">
      <w:pPr>
        <w:pStyle w:val="ListParagraph"/>
        <w:numPr>
          <w:ilvl w:val="0"/>
          <w:numId w:val="11"/>
        </w:numPr>
        <w:rPr>
          <w:b/>
        </w:rPr>
      </w:pPr>
      <w:r w:rsidRPr="00380BD7">
        <w:t>Students will know the history of Makauri School and the local area, both Maori and Pakeha.</w:t>
      </w:r>
    </w:p>
    <w:p w:rsidR="00075F80" w:rsidRPr="00380BD7" w:rsidRDefault="00075F80" w:rsidP="00075F80">
      <w:pPr>
        <w:pStyle w:val="ListParagraph"/>
        <w:numPr>
          <w:ilvl w:val="0"/>
          <w:numId w:val="11"/>
        </w:numPr>
        <w:spacing w:after="0"/>
        <w:rPr>
          <w:b/>
        </w:rPr>
      </w:pPr>
      <w:r w:rsidRPr="00380BD7">
        <w:t>Te Reo and Tikanga Maori will be integrated across the curriculum where appropriate.</w:t>
      </w:r>
    </w:p>
    <w:p w:rsidR="00075F80" w:rsidRPr="008B3998" w:rsidRDefault="00075F80" w:rsidP="00DC218F">
      <w:pPr>
        <w:shd w:val="clear" w:color="auto" w:fill="FFFF99"/>
        <w:spacing w:after="0"/>
        <w:rPr>
          <w:b/>
          <w:sz w:val="24"/>
          <w:szCs w:val="24"/>
        </w:rPr>
      </w:pPr>
      <w:r w:rsidRPr="00380BD7">
        <w:rPr>
          <w:b/>
          <w:sz w:val="24"/>
          <w:szCs w:val="24"/>
        </w:rPr>
        <w:t>Strategic Goal Four:</w:t>
      </w:r>
      <w:r w:rsidR="008B3998">
        <w:rPr>
          <w:b/>
          <w:sz w:val="24"/>
          <w:szCs w:val="24"/>
        </w:rPr>
        <w:t xml:space="preserve">   </w:t>
      </w:r>
      <w:r w:rsidRPr="00380BD7">
        <w:t>To develop physical and emotional health and resilience through learning for well being.</w:t>
      </w:r>
    </w:p>
    <w:p w:rsidR="008B3998" w:rsidRPr="00FE131F" w:rsidRDefault="008B3998" w:rsidP="008B3998">
      <w:pPr>
        <w:pStyle w:val="ListParagraph"/>
        <w:numPr>
          <w:ilvl w:val="0"/>
          <w:numId w:val="11"/>
        </w:numPr>
      </w:pPr>
      <w:r w:rsidRPr="00FE131F">
        <w:t>Teachers will be responsive to all students learning, identities and well being.</w:t>
      </w:r>
    </w:p>
    <w:p w:rsidR="00075F80" w:rsidRDefault="00075F80" w:rsidP="00075F80">
      <w:pPr>
        <w:pStyle w:val="ListParagraph"/>
        <w:numPr>
          <w:ilvl w:val="0"/>
          <w:numId w:val="11"/>
        </w:numPr>
      </w:pPr>
      <w:r>
        <w:t>Students will be part of a physically active culture</w:t>
      </w:r>
      <w:r w:rsidR="00DC218F">
        <w:t>,</w:t>
      </w:r>
      <w:r>
        <w:t xml:space="preserve"> where they choose and enjoy physical activity.</w:t>
      </w:r>
    </w:p>
    <w:p w:rsidR="00075F80" w:rsidRDefault="00075F80" w:rsidP="00075F80">
      <w:pPr>
        <w:pStyle w:val="ListParagraph"/>
        <w:numPr>
          <w:ilvl w:val="0"/>
          <w:numId w:val="11"/>
        </w:numPr>
      </w:pPr>
      <w:r>
        <w:t>A strong co-curricula will be offered in collaboration with community support, as informed by the NZ</w:t>
      </w:r>
      <w:r w:rsidR="008B3998">
        <w:t xml:space="preserve"> </w:t>
      </w:r>
      <w:r>
        <w:t>Curriculum.</w:t>
      </w:r>
    </w:p>
    <w:p w:rsidR="00075F80" w:rsidRDefault="00075F80" w:rsidP="00075F80">
      <w:pPr>
        <w:pStyle w:val="ListParagraph"/>
        <w:numPr>
          <w:ilvl w:val="0"/>
          <w:numId w:val="11"/>
        </w:numPr>
      </w:pPr>
      <w:r>
        <w:t>Students will be emotionally healthy and resilient through programmes that build interpersonal relationships.</w:t>
      </w:r>
    </w:p>
    <w:p w:rsidR="00075F80" w:rsidRPr="00380BD7" w:rsidRDefault="00075F80" w:rsidP="00075F80">
      <w:pPr>
        <w:pStyle w:val="ListParagraph"/>
        <w:numPr>
          <w:ilvl w:val="0"/>
          <w:numId w:val="11"/>
        </w:numPr>
        <w:spacing w:after="120"/>
      </w:pPr>
      <w:r>
        <w:t xml:space="preserve">Take advantage of services who offer programmes to support the curriculum. </w:t>
      </w:r>
      <w:proofErr w:type="gramStart"/>
      <w:r>
        <w:t>e.g</w:t>
      </w:r>
      <w:proofErr w:type="gramEnd"/>
      <w:r>
        <w:t>. Firewise, Police Education.</w:t>
      </w:r>
    </w:p>
    <w:p w:rsidR="00075F80" w:rsidRPr="008B3998" w:rsidRDefault="00075F80" w:rsidP="00DC218F">
      <w:pPr>
        <w:shd w:val="clear" w:color="auto" w:fill="D99594" w:themeFill="accent2" w:themeFillTint="99"/>
        <w:spacing w:after="0"/>
        <w:rPr>
          <w:b/>
          <w:sz w:val="24"/>
          <w:szCs w:val="24"/>
        </w:rPr>
      </w:pPr>
      <w:r w:rsidRPr="00380BD7">
        <w:rPr>
          <w:b/>
          <w:sz w:val="24"/>
          <w:szCs w:val="24"/>
        </w:rPr>
        <w:t>Strategic Goal Five:</w:t>
      </w:r>
      <w:r w:rsidR="008B3998">
        <w:rPr>
          <w:b/>
          <w:sz w:val="24"/>
          <w:szCs w:val="24"/>
        </w:rPr>
        <w:t xml:space="preserve">   </w:t>
      </w:r>
      <w:r w:rsidRPr="00380BD7">
        <w:t xml:space="preserve">To staff our school with adults who make a difference to the lives of our students, supported by quality processes, </w:t>
      </w:r>
      <w:r w:rsidR="003652E3" w:rsidRPr="00FE131F">
        <w:t>inclusive practices</w:t>
      </w:r>
      <w:r w:rsidR="004E33B2" w:rsidRPr="00FE131F">
        <w:t>,</w:t>
      </w:r>
      <w:r w:rsidR="004E33B2">
        <w:t xml:space="preserve"> </w:t>
      </w:r>
      <w:r w:rsidRPr="00380BD7">
        <w:t>systems and environments.</w:t>
      </w:r>
    </w:p>
    <w:p w:rsidR="00075F80" w:rsidRPr="00B7426E" w:rsidRDefault="00075F80" w:rsidP="00075F80">
      <w:pPr>
        <w:pStyle w:val="ListParagraph"/>
        <w:numPr>
          <w:ilvl w:val="0"/>
          <w:numId w:val="12"/>
        </w:numPr>
        <w:rPr>
          <w:b/>
        </w:rPr>
      </w:pPr>
      <w:r w:rsidRPr="00B7426E">
        <w:t>Quality staff will be employed in various roles in the school and excellence will be maintained through performance management systems.</w:t>
      </w:r>
    </w:p>
    <w:p w:rsidR="00075F80" w:rsidRPr="00B7426E" w:rsidRDefault="00075F80" w:rsidP="00075F80">
      <w:pPr>
        <w:pStyle w:val="ListParagraph"/>
        <w:numPr>
          <w:ilvl w:val="0"/>
          <w:numId w:val="12"/>
        </w:numPr>
        <w:rPr>
          <w:b/>
        </w:rPr>
      </w:pPr>
      <w:r w:rsidRPr="00B7426E">
        <w:t>Administrative, managerial &amp; organisational systems will enhance curriculum delivery.</w:t>
      </w:r>
    </w:p>
    <w:p w:rsidR="00075F80" w:rsidRPr="00B7426E" w:rsidRDefault="002B6F6F" w:rsidP="00075F80">
      <w:pPr>
        <w:pStyle w:val="ListParagraph"/>
        <w:numPr>
          <w:ilvl w:val="0"/>
          <w:numId w:val="12"/>
        </w:numPr>
        <w:rPr>
          <w:b/>
        </w:rPr>
      </w:pPr>
      <w:r>
        <w:t>Professional</w:t>
      </w:r>
      <w:r w:rsidR="00075F80" w:rsidRPr="00B7426E">
        <w:t xml:space="preserve"> learning will be available to all staff, based on identified needs, school and ministry focus areas.</w:t>
      </w:r>
    </w:p>
    <w:p w:rsidR="00075F80" w:rsidRPr="00B7426E" w:rsidRDefault="00075F80" w:rsidP="00075F80">
      <w:pPr>
        <w:pStyle w:val="ListParagraph"/>
        <w:numPr>
          <w:ilvl w:val="0"/>
          <w:numId w:val="12"/>
        </w:numPr>
        <w:spacing w:after="0"/>
        <w:rPr>
          <w:b/>
        </w:rPr>
      </w:pPr>
      <w:r w:rsidRPr="00B7426E">
        <w:t>Buildings and playground facilities will enhance curriculum delivery.</w:t>
      </w:r>
    </w:p>
    <w:p w:rsidR="00075F80" w:rsidRDefault="00075F80" w:rsidP="00020C90">
      <w:pPr>
        <w:pStyle w:val="ListParagraph"/>
        <w:numPr>
          <w:ilvl w:val="0"/>
          <w:numId w:val="12"/>
        </w:numPr>
      </w:pPr>
      <w:r w:rsidRPr="00B7426E">
        <w:t>The Enviroschools Programme will develop a future focus for students on current, local, national and global issues.</w:t>
      </w:r>
    </w:p>
    <w:p w:rsidR="003B143B" w:rsidRDefault="003B143B" w:rsidP="00075F80">
      <w:pPr>
        <w:rPr>
          <w:b/>
          <w:sz w:val="24"/>
          <w:szCs w:val="24"/>
        </w:rPr>
        <w:sectPr w:rsidR="003B143B" w:rsidSect="00CA7E7F">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6204"/>
        <w:gridCol w:w="1603"/>
        <w:gridCol w:w="1515"/>
        <w:gridCol w:w="3119"/>
        <w:gridCol w:w="3173"/>
      </w:tblGrid>
      <w:tr w:rsidR="003B143B" w:rsidTr="000118D0">
        <w:trPr>
          <w:trHeight w:hRule="exact" w:val="861"/>
        </w:trPr>
        <w:tc>
          <w:tcPr>
            <w:tcW w:w="15614" w:type="dxa"/>
            <w:gridSpan w:val="5"/>
            <w:shd w:val="clear" w:color="auto" w:fill="00B0F0"/>
          </w:tcPr>
          <w:p w:rsidR="003B143B" w:rsidRDefault="003B143B" w:rsidP="00515C40">
            <w:pPr>
              <w:rPr>
                <w:sz w:val="32"/>
                <w:szCs w:val="32"/>
              </w:rPr>
            </w:pPr>
            <w:r w:rsidRPr="0007059A">
              <w:rPr>
                <w:b/>
                <w:noProof/>
                <w:sz w:val="32"/>
                <w:szCs w:val="32"/>
                <w:lang w:eastAsia="en-NZ"/>
              </w:rPr>
              <w:lastRenderedPageBreak/>
              <w:drawing>
                <wp:anchor distT="0" distB="0" distL="114300" distR="114300" simplePos="0" relativeHeight="251648512" behindDoc="0" locked="0" layoutInCell="1" allowOverlap="1" wp14:anchorId="7E24EC4C" wp14:editId="698A0A15">
                  <wp:simplePos x="0" y="0"/>
                  <wp:positionH relativeFrom="column">
                    <wp:posOffset>8429625</wp:posOffset>
                  </wp:positionH>
                  <wp:positionV relativeFrom="paragraph">
                    <wp:posOffset>-149225</wp:posOffset>
                  </wp:positionV>
                  <wp:extent cx="1285875" cy="723900"/>
                  <wp:effectExtent l="19050" t="0" r="9525" b="0"/>
                  <wp:wrapNone/>
                  <wp:docPr id="13"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sidRPr="0007059A">
              <w:rPr>
                <w:b/>
                <w:sz w:val="32"/>
                <w:szCs w:val="32"/>
              </w:rPr>
              <w:t>Strategic</w:t>
            </w:r>
            <w:r>
              <w:rPr>
                <w:b/>
                <w:sz w:val="32"/>
                <w:szCs w:val="32"/>
              </w:rPr>
              <w:t xml:space="preserve"> Goal One</w:t>
            </w:r>
            <w:r w:rsidRPr="0007059A">
              <w:rPr>
                <w:b/>
                <w:sz w:val="32"/>
                <w:szCs w:val="32"/>
              </w:rPr>
              <w:t>:</w:t>
            </w:r>
            <w:r>
              <w:rPr>
                <w:b/>
                <w:sz w:val="32"/>
                <w:szCs w:val="32"/>
              </w:rPr>
              <w:t xml:space="preserve"> </w:t>
            </w:r>
            <w:r>
              <w:rPr>
                <w:sz w:val="32"/>
                <w:szCs w:val="32"/>
              </w:rPr>
              <w:t xml:space="preserve">In partnership with our community equip our children with the knowledge, skills </w:t>
            </w:r>
          </w:p>
          <w:p w:rsidR="003B143B" w:rsidRPr="0007059A" w:rsidRDefault="003B143B" w:rsidP="00515C40">
            <w:pPr>
              <w:rPr>
                <w:sz w:val="32"/>
                <w:szCs w:val="32"/>
              </w:rPr>
            </w:pPr>
            <w:r>
              <w:rPr>
                <w:sz w:val="32"/>
                <w:szCs w:val="32"/>
              </w:rPr>
              <w:t xml:space="preserve">and competencies to  </w:t>
            </w:r>
            <w:r w:rsidRPr="0007059A">
              <w:rPr>
                <w:i/>
                <w:sz w:val="32"/>
                <w:szCs w:val="32"/>
              </w:rPr>
              <w:t>‘Be the Best we can Be</w:t>
            </w:r>
            <w:r>
              <w:rPr>
                <w:i/>
                <w:sz w:val="32"/>
                <w:szCs w:val="32"/>
              </w:rPr>
              <w:t>’</w:t>
            </w:r>
          </w:p>
          <w:p w:rsidR="003B143B" w:rsidRPr="00D63DEE" w:rsidRDefault="003B143B" w:rsidP="00515C40">
            <w:pPr>
              <w:jc w:val="center"/>
              <w:rPr>
                <w:b/>
                <w:sz w:val="48"/>
                <w:szCs w:val="48"/>
              </w:rPr>
            </w:pPr>
          </w:p>
          <w:p w:rsidR="003B143B" w:rsidRPr="0007059A" w:rsidRDefault="003B143B" w:rsidP="00515C40">
            <w:pPr>
              <w:rPr>
                <w:b/>
                <w:noProof/>
                <w:sz w:val="32"/>
                <w:szCs w:val="32"/>
                <w:lang w:eastAsia="en-NZ"/>
              </w:rPr>
            </w:pPr>
          </w:p>
        </w:tc>
      </w:tr>
      <w:tr w:rsidR="003B143B" w:rsidTr="00BE0146">
        <w:trPr>
          <w:trHeight w:hRule="exact" w:val="1986"/>
        </w:trPr>
        <w:tc>
          <w:tcPr>
            <w:tcW w:w="7807" w:type="dxa"/>
            <w:gridSpan w:val="2"/>
            <w:shd w:val="clear" w:color="auto" w:fill="B6DDE8" w:themeFill="accent5" w:themeFillTint="66"/>
          </w:tcPr>
          <w:p w:rsidR="003B143B" w:rsidRDefault="003B143B" w:rsidP="00515C40">
            <w:pPr>
              <w:widowControl w:val="0"/>
              <w:jc w:val="both"/>
              <w:rPr>
                <w:b/>
                <w:bCs/>
                <w:sz w:val="16"/>
                <w:szCs w:val="16"/>
              </w:rPr>
            </w:pPr>
            <w:r>
              <w:rPr>
                <w:b/>
                <w:bCs/>
                <w:sz w:val="16"/>
                <w:szCs w:val="16"/>
              </w:rPr>
              <w:t>Graduate Profile:</w:t>
            </w:r>
          </w:p>
          <w:p w:rsidR="003B143B" w:rsidRPr="00BA564B" w:rsidRDefault="003B143B" w:rsidP="00515C40">
            <w:pPr>
              <w:widowControl w:val="0"/>
              <w:jc w:val="both"/>
              <w:rPr>
                <w:b/>
                <w:bCs/>
                <w:sz w:val="16"/>
                <w:szCs w:val="16"/>
              </w:rPr>
            </w:pPr>
            <w:r w:rsidRPr="00BA564B">
              <w:rPr>
                <w:b/>
                <w:bCs/>
                <w:sz w:val="16"/>
                <w:szCs w:val="16"/>
              </w:rPr>
              <w:t>High levels of educational success will enable learners to:</w:t>
            </w:r>
          </w:p>
          <w:p w:rsidR="003B143B" w:rsidRPr="00BA564B" w:rsidRDefault="003B143B" w:rsidP="00515C40">
            <w:pPr>
              <w:widowControl w:val="0"/>
              <w:ind w:left="567" w:hanging="567"/>
              <w:jc w:val="both"/>
              <w:rPr>
                <w:sz w:val="16"/>
                <w:szCs w:val="16"/>
              </w:rPr>
            </w:pPr>
            <w:r w:rsidRPr="00BA564B">
              <w:rPr>
                <w:sz w:val="16"/>
                <w:szCs w:val="16"/>
              </w:rPr>
              <w:t>· Engage with enthusiasm and be eager to participate and contribute in all learning situations.</w:t>
            </w:r>
          </w:p>
          <w:p w:rsidR="003B143B" w:rsidRPr="00BA564B" w:rsidRDefault="003B143B" w:rsidP="00515C40">
            <w:pPr>
              <w:widowControl w:val="0"/>
              <w:ind w:left="567" w:hanging="567"/>
              <w:jc w:val="both"/>
              <w:rPr>
                <w:sz w:val="16"/>
                <w:szCs w:val="16"/>
              </w:rPr>
            </w:pPr>
            <w:r w:rsidRPr="00BA564B">
              <w:rPr>
                <w:sz w:val="16"/>
                <w:szCs w:val="16"/>
              </w:rPr>
              <w:t>· Learn in an environment where high expectations achieve high quality work.</w:t>
            </w:r>
          </w:p>
          <w:p w:rsidR="003B143B" w:rsidRPr="00BA564B" w:rsidRDefault="003B143B" w:rsidP="00515C40">
            <w:pPr>
              <w:widowControl w:val="0"/>
              <w:ind w:left="567" w:hanging="567"/>
              <w:jc w:val="both"/>
              <w:rPr>
                <w:sz w:val="16"/>
                <w:szCs w:val="16"/>
              </w:rPr>
            </w:pPr>
            <w:r w:rsidRPr="00BA564B">
              <w:rPr>
                <w:sz w:val="16"/>
                <w:szCs w:val="16"/>
              </w:rPr>
              <w:t>· Develop a strong foundation in literacy and numeracy and meet the National Standards.</w:t>
            </w:r>
          </w:p>
          <w:p w:rsidR="003B143B" w:rsidRPr="00BA564B" w:rsidRDefault="003B143B" w:rsidP="00515C40">
            <w:pPr>
              <w:widowControl w:val="0"/>
              <w:ind w:left="567" w:hanging="567"/>
              <w:jc w:val="both"/>
              <w:rPr>
                <w:sz w:val="16"/>
                <w:szCs w:val="16"/>
              </w:rPr>
            </w:pPr>
            <w:r w:rsidRPr="00BA564B">
              <w:rPr>
                <w:sz w:val="16"/>
                <w:szCs w:val="16"/>
              </w:rPr>
              <w:t>· Increase confidence in speaking and listenin</w:t>
            </w:r>
            <w:r w:rsidR="00DC218F">
              <w:rPr>
                <w:sz w:val="16"/>
                <w:szCs w:val="16"/>
              </w:rPr>
              <w:t>g situations and participate in</w:t>
            </w:r>
            <w:r w:rsidRPr="00BA564B">
              <w:rPr>
                <w:sz w:val="16"/>
                <w:szCs w:val="16"/>
              </w:rPr>
              <w:t xml:space="preserve"> assemblies and other performing arts.</w:t>
            </w:r>
          </w:p>
          <w:p w:rsidR="003B143B" w:rsidRPr="00BA564B" w:rsidRDefault="003B143B" w:rsidP="00515C40">
            <w:pPr>
              <w:widowControl w:val="0"/>
              <w:ind w:left="567" w:hanging="567"/>
              <w:jc w:val="both"/>
              <w:rPr>
                <w:sz w:val="16"/>
                <w:szCs w:val="16"/>
              </w:rPr>
            </w:pPr>
            <w:r>
              <w:rPr>
                <w:sz w:val="16"/>
                <w:szCs w:val="16"/>
              </w:rPr>
              <w:t xml:space="preserve">  </w:t>
            </w:r>
            <w:r w:rsidRPr="00BA564B">
              <w:rPr>
                <w:sz w:val="16"/>
                <w:szCs w:val="16"/>
              </w:rPr>
              <w:t>Grow a healthy self image through physical activity and participation in the school PE / Sport Programmes.</w:t>
            </w:r>
          </w:p>
          <w:p w:rsidR="003B143B" w:rsidRPr="00BA564B" w:rsidRDefault="003B143B" w:rsidP="00515C40">
            <w:pPr>
              <w:widowControl w:val="0"/>
              <w:ind w:left="567" w:hanging="567"/>
              <w:jc w:val="both"/>
              <w:rPr>
                <w:sz w:val="16"/>
                <w:szCs w:val="16"/>
              </w:rPr>
            </w:pPr>
            <w:r w:rsidRPr="00BA564B">
              <w:rPr>
                <w:sz w:val="16"/>
                <w:szCs w:val="16"/>
              </w:rPr>
              <w:t>· Appreciate other cultures and value difference and inclusiveness.</w:t>
            </w:r>
          </w:p>
          <w:p w:rsidR="003B143B" w:rsidRPr="00BA564B" w:rsidRDefault="003B143B" w:rsidP="00515C40">
            <w:pPr>
              <w:widowControl w:val="0"/>
              <w:ind w:left="567" w:hanging="567"/>
              <w:jc w:val="both"/>
              <w:rPr>
                <w:sz w:val="16"/>
                <w:szCs w:val="16"/>
              </w:rPr>
            </w:pPr>
            <w:r w:rsidRPr="00BA564B">
              <w:rPr>
                <w:sz w:val="16"/>
                <w:szCs w:val="16"/>
              </w:rPr>
              <w:t>· Experience success in learning to reach their full potential.</w:t>
            </w:r>
          </w:p>
          <w:p w:rsidR="003B143B" w:rsidRPr="00D121A7" w:rsidRDefault="003B143B" w:rsidP="00515C40">
            <w:pPr>
              <w:widowControl w:val="0"/>
              <w:ind w:left="567" w:hanging="567"/>
              <w:jc w:val="both"/>
            </w:pPr>
          </w:p>
        </w:tc>
        <w:tc>
          <w:tcPr>
            <w:tcW w:w="7807" w:type="dxa"/>
            <w:gridSpan w:val="3"/>
            <w:shd w:val="clear" w:color="auto" w:fill="B6DDE8" w:themeFill="accent5" w:themeFillTint="66"/>
          </w:tcPr>
          <w:p w:rsidR="003B143B" w:rsidRPr="001A1806" w:rsidRDefault="003B143B" w:rsidP="00515C40">
            <w:pPr>
              <w:widowControl w:val="0"/>
              <w:jc w:val="both"/>
              <w:rPr>
                <w:b/>
                <w:sz w:val="16"/>
                <w:szCs w:val="16"/>
              </w:rPr>
            </w:pPr>
            <w:r w:rsidRPr="001A1806">
              <w:rPr>
                <w:b/>
                <w:sz w:val="16"/>
                <w:szCs w:val="16"/>
              </w:rPr>
              <w:t>Graduate Profile</w:t>
            </w:r>
          </w:p>
          <w:p w:rsidR="003B143B" w:rsidRPr="00BA564B" w:rsidRDefault="003B143B" w:rsidP="00515C40">
            <w:pPr>
              <w:widowControl w:val="0"/>
              <w:jc w:val="both"/>
              <w:rPr>
                <w:b/>
                <w:bCs/>
                <w:sz w:val="16"/>
                <w:szCs w:val="16"/>
              </w:rPr>
            </w:pPr>
            <w:r w:rsidRPr="00BA564B">
              <w:rPr>
                <w:b/>
                <w:bCs/>
                <w:sz w:val="16"/>
                <w:szCs w:val="16"/>
              </w:rPr>
              <w:t>A range of life competencies will enable learners to:</w:t>
            </w:r>
          </w:p>
          <w:p w:rsidR="003B143B" w:rsidRPr="00BA564B" w:rsidRDefault="003B143B" w:rsidP="00515C40">
            <w:pPr>
              <w:widowControl w:val="0"/>
              <w:ind w:left="567" w:hanging="567"/>
              <w:jc w:val="both"/>
              <w:rPr>
                <w:sz w:val="16"/>
                <w:szCs w:val="16"/>
              </w:rPr>
            </w:pPr>
            <w:r w:rsidRPr="00BA564B">
              <w:rPr>
                <w:sz w:val="16"/>
                <w:szCs w:val="16"/>
              </w:rPr>
              <w:t>· Develop positive relationships in relating to peers, teachers and others.</w:t>
            </w:r>
          </w:p>
          <w:p w:rsidR="003B143B" w:rsidRPr="00BA564B" w:rsidRDefault="003B143B" w:rsidP="00515C40">
            <w:pPr>
              <w:widowControl w:val="0"/>
              <w:ind w:left="567" w:hanging="567"/>
              <w:jc w:val="both"/>
              <w:rPr>
                <w:sz w:val="16"/>
                <w:szCs w:val="16"/>
              </w:rPr>
            </w:pPr>
            <w:r w:rsidRPr="00BA564B">
              <w:rPr>
                <w:sz w:val="16"/>
                <w:szCs w:val="16"/>
              </w:rPr>
              <w:t>· Grow the qualities of Respect, Responsibility, Perseverance and Caring as the core Makauri School Values.</w:t>
            </w:r>
          </w:p>
          <w:p w:rsidR="003B143B" w:rsidRPr="00BA564B" w:rsidRDefault="003B143B" w:rsidP="00515C40">
            <w:pPr>
              <w:widowControl w:val="0"/>
              <w:ind w:left="567" w:hanging="567"/>
              <w:jc w:val="both"/>
              <w:rPr>
                <w:sz w:val="16"/>
                <w:szCs w:val="16"/>
              </w:rPr>
            </w:pPr>
            <w:r w:rsidRPr="00BA564B">
              <w:rPr>
                <w:sz w:val="16"/>
                <w:szCs w:val="16"/>
              </w:rPr>
              <w:t>· Become a self-managing student increasing responsibility for themselves as individuals.</w:t>
            </w:r>
          </w:p>
          <w:p w:rsidR="003B143B" w:rsidRPr="00BA564B" w:rsidRDefault="003B143B" w:rsidP="00515C40">
            <w:pPr>
              <w:widowControl w:val="0"/>
              <w:ind w:left="567" w:hanging="567"/>
              <w:jc w:val="both"/>
              <w:rPr>
                <w:sz w:val="16"/>
                <w:szCs w:val="16"/>
              </w:rPr>
            </w:pPr>
            <w:r w:rsidRPr="00BA564B">
              <w:rPr>
                <w:sz w:val="16"/>
                <w:szCs w:val="16"/>
              </w:rPr>
              <w:t>· Foster awareness of sustainability and environmental issues.</w:t>
            </w:r>
          </w:p>
          <w:p w:rsidR="003B143B" w:rsidRPr="00BA564B" w:rsidRDefault="003B143B" w:rsidP="00515C40">
            <w:pPr>
              <w:widowControl w:val="0"/>
              <w:ind w:left="567" w:hanging="567"/>
              <w:jc w:val="both"/>
              <w:rPr>
                <w:sz w:val="16"/>
                <w:szCs w:val="16"/>
              </w:rPr>
            </w:pPr>
            <w:r w:rsidRPr="00BA564B">
              <w:rPr>
                <w:sz w:val="16"/>
                <w:szCs w:val="16"/>
              </w:rPr>
              <w:t>· Graduate as a confident and competent student well prepared for the next schooling experience.</w:t>
            </w:r>
          </w:p>
          <w:p w:rsidR="003B143B" w:rsidRDefault="003B143B" w:rsidP="00515C40">
            <w:pPr>
              <w:widowControl w:val="0"/>
              <w:ind w:left="567" w:hanging="567"/>
              <w:jc w:val="both"/>
              <w:rPr>
                <w:b/>
                <w:sz w:val="32"/>
                <w:szCs w:val="32"/>
              </w:rPr>
            </w:pPr>
          </w:p>
        </w:tc>
      </w:tr>
      <w:tr w:rsidR="006A725C" w:rsidTr="00515C40">
        <w:trPr>
          <w:trHeight w:hRule="exact" w:val="568"/>
        </w:trPr>
        <w:tc>
          <w:tcPr>
            <w:tcW w:w="6204" w:type="dxa"/>
          </w:tcPr>
          <w:p w:rsidR="006A725C" w:rsidRDefault="006A725C" w:rsidP="00515C40">
            <w:pPr>
              <w:rPr>
                <w:b/>
                <w:sz w:val="32"/>
                <w:szCs w:val="32"/>
              </w:rPr>
            </w:pPr>
            <w:r>
              <w:rPr>
                <w:b/>
                <w:sz w:val="32"/>
                <w:szCs w:val="32"/>
              </w:rPr>
              <w:t>Aims</w:t>
            </w:r>
          </w:p>
        </w:tc>
        <w:tc>
          <w:tcPr>
            <w:tcW w:w="3118" w:type="dxa"/>
            <w:gridSpan w:val="2"/>
          </w:tcPr>
          <w:p w:rsidR="006A725C" w:rsidRPr="008D28BE" w:rsidRDefault="00DB0248" w:rsidP="009F2894">
            <w:pPr>
              <w:rPr>
                <w:b/>
                <w:sz w:val="32"/>
                <w:szCs w:val="32"/>
              </w:rPr>
            </w:pPr>
            <w:r>
              <w:rPr>
                <w:b/>
                <w:sz w:val="32"/>
                <w:szCs w:val="32"/>
              </w:rPr>
              <w:t>2015</w:t>
            </w:r>
            <w:r w:rsidR="006A725C">
              <w:rPr>
                <w:b/>
                <w:sz w:val="32"/>
                <w:szCs w:val="32"/>
              </w:rPr>
              <w:t xml:space="preserve"> Strategies</w:t>
            </w:r>
          </w:p>
        </w:tc>
        <w:tc>
          <w:tcPr>
            <w:tcW w:w="3119" w:type="dxa"/>
          </w:tcPr>
          <w:p w:rsidR="006A725C" w:rsidRPr="008D28BE" w:rsidRDefault="00A20BF8" w:rsidP="00EE3439">
            <w:pPr>
              <w:rPr>
                <w:b/>
                <w:sz w:val="32"/>
                <w:szCs w:val="32"/>
              </w:rPr>
            </w:pPr>
            <w:r>
              <w:rPr>
                <w:b/>
                <w:sz w:val="32"/>
                <w:szCs w:val="32"/>
              </w:rPr>
              <w:t>2016</w:t>
            </w:r>
            <w:r w:rsidR="006A725C">
              <w:rPr>
                <w:b/>
                <w:sz w:val="32"/>
                <w:szCs w:val="32"/>
              </w:rPr>
              <w:t xml:space="preserve"> Strategies</w:t>
            </w:r>
          </w:p>
        </w:tc>
        <w:tc>
          <w:tcPr>
            <w:tcW w:w="3173" w:type="dxa"/>
          </w:tcPr>
          <w:p w:rsidR="006A725C" w:rsidRPr="008D28BE" w:rsidRDefault="00A20BF8" w:rsidP="00515C40">
            <w:pPr>
              <w:rPr>
                <w:b/>
                <w:sz w:val="32"/>
                <w:szCs w:val="32"/>
              </w:rPr>
            </w:pPr>
            <w:r>
              <w:rPr>
                <w:b/>
                <w:sz w:val="32"/>
                <w:szCs w:val="32"/>
              </w:rPr>
              <w:t>2017</w:t>
            </w:r>
            <w:r w:rsidR="006A725C">
              <w:rPr>
                <w:b/>
                <w:sz w:val="32"/>
                <w:szCs w:val="32"/>
              </w:rPr>
              <w:t xml:space="preserve"> Strategies</w:t>
            </w:r>
          </w:p>
        </w:tc>
      </w:tr>
      <w:tr w:rsidR="006A725C" w:rsidTr="00515C40">
        <w:tc>
          <w:tcPr>
            <w:tcW w:w="6204" w:type="dxa"/>
          </w:tcPr>
          <w:p w:rsidR="006A725C" w:rsidRDefault="006A725C" w:rsidP="003B143B">
            <w:pPr>
              <w:pStyle w:val="ListParagraph"/>
              <w:numPr>
                <w:ilvl w:val="0"/>
                <w:numId w:val="9"/>
              </w:numPr>
              <w:rPr>
                <w:sz w:val="24"/>
                <w:szCs w:val="24"/>
              </w:rPr>
            </w:pPr>
            <w:r>
              <w:rPr>
                <w:sz w:val="24"/>
                <w:szCs w:val="24"/>
              </w:rPr>
              <w:t xml:space="preserve">BOT Members, Teachers, Support Staff, Parents and Students involved in the school will live by the mission of ‘Being the Best we can </w:t>
            </w:r>
            <w:proofErr w:type="gramStart"/>
            <w:r>
              <w:rPr>
                <w:sz w:val="24"/>
                <w:szCs w:val="24"/>
              </w:rPr>
              <w:t>Be</w:t>
            </w:r>
            <w:proofErr w:type="gramEnd"/>
            <w:r>
              <w:rPr>
                <w:sz w:val="24"/>
                <w:szCs w:val="24"/>
              </w:rPr>
              <w:t xml:space="preserve">.” </w:t>
            </w:r>
          </w:p>
          <w:p w:rsidR="006A725C" w:rsidRDefault="006A725C" w:rsidP="00515C40">
            <w:pPr>
              <w:pStyle w:val="ListParagraph"/>
              <w:rPr>
                <w:sz w:val="24"/>
                <w:szCs w:val="24"/>
              </w:rPr>
            </w:pPr>
          </w:p>
          <w:p w:rsidR="006A725C" w:rsidRPr="00DA5C02" w:rsidRDefault="006A725C" w:rsidP="003B143B">
            <w:pPr>
              <w:pStyle w:val="ListParagraph"/>
              <w:numPr>
                <w:ilvl w:val="0"/>
                <w:numId w:val="9"/>
              </w:numPr>
              <w:rPr>
                <w:sz w:val="24"/>
                <w:szCs w:val="24"/>
              </w:rPr>
            </w:pPr>
            <w:r>
              <w:rPr>
                <w:sz w:val="24"/>
                <w:szCs w:val="24"/>
              </w:rPr>
              <w:t xml:space="preserve">Students will be successful and achieve according to the </w:t>
            </w:r>
            <w:r w:rsidRPr="00DA5C02">
              <w:rPr>
                <w:sz w:val="24"/>
                <w:szCs w:val="24"/>
              </w:rPr>
              <w:t>Graduate Profile of the Makauri School Curriculum.</w:t>
            </w:r>
          </w:p>
          <w:p w:rsidR="006A725C" w:rsidRPr="00EA5CC0" w:rsidRDefault="006A725C" w:rsidP="00515C40">
            <w:pPr>
              <w:rPr>
                <w:sz w:val="24"/>
                <w:szCs w:val="24"/>
              </w:rPr>
            </w:pPr>
          </w:p>
          <w:p w:rsidR="006A725C" w:rsidRDefault="006A725C" w:rsidP="003B143B">
            <w:pPr>
              <w:pStyle w:val="ListParagraph"/>
              <w:numPr>
                <w:ilvl w:val="0"/>
                <w:numId w:val="9"/>
              </w:numPr>
              <w:rPr>
                <w:sz w:val="24"/>
                <w:szCs w:val="24"/>
              </w:rPr>
            </w:pPr>
            <w:r w:rsidRPr="00907320">
              <w:rPr>
                <w:sz w:val="24"/>
                <w:szCs w:val="24"/>
              </w:rPr>
              <w:t xml:space="preserve">The NZ Curriculum Key Competencies will used across all learning areas </w:t>
            </w:r>
            <w:r>
              <w:rPr>
                <w:sz w:val="24"/>
                <w:szCs w:val="24"/>
              </w:rPr>
              <w:t>as goals towards students having the interpersonal skills to become life long learners.</w:t>
            </w:r>
          </w:p>
          <w:p w:rsidR="006A725C" w:rsidRPr="00907320" w:rsidRDefault="006A725C" w:rsidP="00515C40">
            <w:pPr>
              <w:rPr>
                <w:sz w:val="24"/>
                <w:szCs w:val="24"/>
              </w:rPr>
            </w:pPr>
          </w:p>
          <w:p w:rsidR="006A725C" w:rsidRDefault="006A725C" w:rsidP="003B143B">
            <w:pPr>
              <w:pStyle w:val="ListParagraph"/>
              <w:numPr>
                <w:ilvl w:val="0"/>
                <w:numId w:val="9"/>
              </w:numPr>
              <w:rPr>
                <w:sz w:val="24"/>
                <w:szCs w:val="24"/>
              </w:rPr>
            </w:pPr>
            <w:r>
              <w:rPr>
                <w:sz w:val="24"/>
                <w:szCs w:val="24"/>
              </w:rPr>
              <w:t>The skills of inquiry learning will enable students to become inquiring problems solvers developing a high level of thinking capability.</w:t>
            </w:r>
          </w:p>
          <w:p w:rsidR="006A725C" w:rsidRPr="005851DC" w:rsidRDefault="006A725C" w:rsidP="00515C40">
            <w:pPr>
              <w:rPr>
                <w:sz w:val="24"/>
                <w:szCs w:val="24"/>
              </w:rPr>
            </w:pPr>
          </w:p>
          <w:p w:rsidR="006A725C" w:rsidRDefault="006A725C" w:rsidP="003B143B">
            <w:pPr>
              <w:pStyle w:val="ListParagraph"/>
              <w:numPr>
                <w:ilvl w:val="0"/>
                <w:numId w:val="9"/>
              </w:numPr>
              <w:rPr>
                <w:sz w:val="24"/>
                <w:szCs w:val="24"/>
              </w:rPr>
            </w:pPr>
            <w:r>
              <w:rPr>
                <w:sz w:val="24"/>
                <w:szCs w:val="24"/>
              </w:rPr>
              <w:t>Students will be adept users of i</w:t>
            </w:r>
            <w:r w:rsidRPr="005851DC">
              <w:rPr>
                <w:sz w:val="24"/>
                <w:szCs w:val="24"/>
              </w:rPr>
              <w:t xml:space="preserve">nformation and communication technologies that </w:t>
            </w:r>
            <w:r>
              <w:rPr>
                <w:sz w:val="24"/>
                <w:szCs w:val="24"/>
              </w:rPr>
              <w:t>support learning, inquiry and thinking.</w:t>
            </w:r>
          </w:p>
          <w:p w:rsidR="006A725C" w:rsidRPr="005851DC" w:rsidRDefault="006A725C" w:rsidP="00515C40">
            <w:pPr>
              <w:pStyle w:val="ListParagraph"/>
              <w:rPr>
                <w:sz w:val="24"/>
                <w:szCs w:val="24"/>
              </w:rPr>
            </w:pPr>
          </w:p>
          <w:p w:rsidR="006A725C" w:rsidRPr="00BA564B" w:rsidRDefault="006A725C" w:rsidP="00515C40">
            <w:pPr>
              <w:pStyle w:val="ListParagraph"/>
              <w:rPr>
                <w:sz w:val="24"/>
                <w:szCs w:val="24"/>
              </w:rPr>
            </w:pPr>
          </w:p>
        </w:tc>
        <w:tc>
          <w:tcPr>
            <w:tcW w:w="3118" w:type="dxa"/>
            <w:gridSpan w:val="2"/>
          </w:tcPr>
          <w:p w:rsidR="00DB0248" w:rsidRDefault="00402B93" w:rsidP="00DB0248">
            <w:pPr>
              <w:rPr>
                <w:sz w:val="20"/>
                <w:szCs w:val="20"/>
              </w:rPr>
            </w:pPr>
            <w:r>
              <w:rPr>
                <w:sz w:val="20"/>
                <w:szCs w:val="20"/>
              </w:rPr>
              <w:t>Board of Trustee training planned and implemented.</w:t>
            </w:r>
          </w:p>
          <w:p w:rsidR="00DC218F" w:rsidRPr="00DC218F" w:rsidRDefault="00DC218F" w:rsidP="00DB0248">
            <w:pPr>
              <w:rPr>
                <w:sz w:val="20"/>
                <w:szCs w:val="20"/>
              </w:rPr>
            </w:pPr>
          </w:p>
          <w:p w:rsidR="00DB0248" w:rsidRPr="00DC218F" w:rsidRDefault="00DB0248" w:rsidP="00DC218F">
            <w:pPr>
              <w:jc w:val="both"/>
              <w:rPr>
                <w:sz w:val="20"/>
                <w:szCs w:val="20"/>
              </w:rPr>
            </w:pPr>
            <w:r w:rsidRPr="00DC218F">
              <w:rPr>
                <w:sz w:val="20"/>
                <w:szCs w:val="20"/>
              </w:rPr>
              <w:t>Review Learner Profiles</w:t>
            </w:r>
            <w:r w:rsidR="00DC218F" w:rsidRPr="00DC218F">
              <w:rPr>
                <w:sz w:val="20"/>
                <w:szCs w:val="20"/>
              </w:rPr>
              <w:t xml:space="preserve"> to fit current year’s students.</w:t>
            </w:r>
          </w:p>
          <w:p w:rsidR="00DB0248" w:rsidRPr="00DC218F" w:rsidRDefault="00DB0248" w:rsidP="00DB0248">
            <w:pPr>
              <w:rPr>
                <w:sz w:val="20"/>
                <w:szCs w:val="20"/>
              </w:rPr>
            </w:pPr>
          </w:p>
          <w:p w:rsidR="00DB0248" w:rsidRPr="00DC218F" w:rsidRDefault="00DC218F" w:rsidP="00DB0248">
            <w:pPr>
              <w:rPr>
                <w:sz w:val="20"/>
                <w:szCs w:val="20"/>
              </w:rPr>
            </w:pPr>
            <w:r>
              <w:rPr>
                <w:sz w:val="20"/>
                <w:szCs w:val="20"/>
              </w:rPr>
              <w:t>Introducing</w:t>
            </w:r>
            <w:r w:rsidR="00DB0248" w:rsidRPr="00DC218F">
              <w:rPr>
                <w:sz w:val="20"/>
                <w:szCs w:val="20"/>
              </w:rPr>
              <w:t xml:space="preserve"> MLE (Modern Learning Environment) due to new classrooms as part of 5YA and PLD on MLP (Modern Learning Pedagogy)</w:t>
            </w:r>
            <w:r>
              <w:rPr>
                <w:sz w:val="20"/>
                <w:szCs w:val="20"/>
              </w:rPr>
              <w:t>. Year 5&amp;6</w:t>
            </w:r>
          </w:p>
          <w:p w:rsidR="00DB0248" w:rsidRPr="00DC218F" w:rsidRDefault="00DB0248" w:rsidP="00DB0248">
            <w:pPr>
              <w:rPr>
                <w:sz w:val="20"/>
                <w:szCs w:val="20"/>
              </w:rPr>
            </w:pPr>
          </w:p>
          <w:p w:rsidR="00DB0248" w:rsidRDefault="00DB0248" w:rsidP="00DB0248">
            <w:pPr>
              <w:rPr>
                <w:sz w:val="20"/>
                <w:szCs w:val="20"/>
              </w:rPr>
            </w:pPr>
            <w:r w:rsidRPr="00DC218F">
              <w:rPr>
                <w:sz w:val="20"/>
                <w:szCs w:val="20"/>
              </w:rPr>
              <w:t>Increasing use of e-Learning as tools for learning.</w:t>
            </w:r>
          </w:p>
          <w:p w:rsidR="00402B93" w:rsidRPr="00DC218F" w:rsidRDefault="00402B93" w:rsidP="00DB0248">
            <w:pPr>
              <w:rPr>
                <w:sz w:val="20"/>
                <w:szCs w:val="20"/>
              </w:rPr>
            </w:pPr>
            <w:proofErr w:type="gramStart"/>
            <w:r>
              <w:rPr>
                <w:sz w:val="20"/>
                <w:szCs w:val="20"/>
              </w:rPr>
              <w:t>e-Learning</w:t>
            </w:r>
            <w:proofErr w:type="gramEnd"/>
            <w:r>
              <w:rPr>
                <w:sz w:val="20"/>
                <w:szCs w:val="20"/>
              </w:rPr>
              <w:t xml:space="preserve"> Consultant employed for staff PLD.</w:t>
            </w:r>
          </w:p>
          <w:p w:rsidR="00DB0248" w:rsidRPr="00DC218F" w:rsidRDefault="00DC218F" w:rsidP="00DB0248">
            <w:pPr>
              <w:rPr>
                <w:sz w:val="20"/>
                <w:szCs w:val="20"/>
              </w:rPr>
            </w:pPr>
            <w:r w:rsidRPr="00DC218F">
              <w:rPr>
                <w:sz w:val="20"/>
                <w:szCs w:val="20"/>
              </w:rPr>
              <w:t>Plan resourcing e-Learning hardware.</w:t>
            </w:r>
          </w:p>
          <w:p w:rsidR="00402B93" w:rsidRDefault="00DB0248" w:rsidP="009F2894">
            <w:pPr>
              <w:rPr>
                <w:sz w:val="20"/>
                <w:szCs w:val="20"/>
              </w:rPr>
            </w:pPr>
            <w:r w:rsidRPr="00DC218F">
              <w:rPr>
                <w:sz w:val="20"/>
                <w:szCs w:val="20"/>
              </w:rPr>
              <w:t xml:space="preserve">Ultrafast Broadband installed </w:t>
            </w:r>
          </w:p>
          <w:p w:rsidR="006A725C" w:rsidRDefault="00402B93" w:rsidP="009F2894">
            <w:pPr>
              <w:rPr>
                <w:sz w:val="20"/>
                <w:szCs w:val="20"/>
              </w:rPr>
            </w:pPr>
            <w:r>
              <w:rPr>
                <w:sz w:val="20"/>
                <w:szCs w:val="20"/>
              </w:rPr>
              <w:t>Introduction of N4L resources to enhance teaching and learning.</w:t>
            </w:r>
          </w:p>
          <w:p w:rsidR="00DC218F" w:rsidRDefault="00DC218F" w:rsidP="009F2894">
            <w:pPr>
              <w:rPr>
                <w:sz w:val="20"/>
                <w:szCs w:val="20"/>
              </w:rPr>
            </w:pPr>
          </w:p>
          <w:p w:rsidR="00DC218F" w:rsidRPr="00DC218F" w:rsidRDefault="00DC218F" w:rsidP="009F2894">
            <w:pPr>
              <w:rPr>
                <w:sz w:val="20"/>
                <w:szCs w:val="20"/>
              </w:rPr>
            </w:pPr>
            <w:r w:rsidRPr="00DC218F">
              <w:rPr>
                <w:sz w:val="20"/>
                <w:szCs w:val="20"/>
              </w:rPr>
              <w:t>Teachers completing post graduate qualifications</w:t>
            </w:r>
            <w:r>
              <w:rPr>
                <w:sz w:val="20"/>
                <w:szCs w:val="20"/>
              </w:rPr>
              <w:t xml:space="preserve"> in –Learning.</w:t>
            </w:r>
          </w:p>
        </w:tc>
        <w:tc>
          <w:tcPr>
            <w:tcW w:w="3119" w:type="dxa"/>
          </w:tcPr>
          <w:p w:rsidR="00DB0248" w:rsidRDefault="00402B93" w:rsidP="00EE3439">
            <w:pPr>
              <w:rPr>
                <w:sz w:val="20"/>
                <w:szCs w:val="20"/>
              </w:rPr>
            </w:pPr>
            <w:r>
              <w:rPr>
                <w:sz w:val="20"/>
                <w:szCs w:val="20"/>
              </w:rPr>
              <w:t>BOT tri-</w:t>
            </w:r>
            <w:proofErr w:type="spellStart"/>
            <w:r>
              <w:rPr>
                <w:sz w:val="20"/>
                <w:szCs w:val="20"/>
              </w:rPr>
              <w:t>ennial</w:t>
            </w:r>
            <w:proofErr w:type="spellEnd"/>
            <w:r>
              <w:rPr>
                <w:sz w:val="20"/>
                <w:szCs w:val="20"/>
              </w:rPr>
              <w:t xml:space="preserve"> Elections.</w:t>
            </w:r>
          </w:p>
          <w:p w:rsidR="00402B93" w:rsidRPr="00DC218F" w:rsidRDefault="00402B93" w:rsidP="00EE3439">
            <w:pPr>
              <w:rPr>
                <w:sz w:val="20"/>
                <w:szCs w:val="20"/>
              </w:rPr>
            </w:pPr>
          </w:p>
          <w:p w:rsidR="009F2894" w:rsidRPr="00DC218F" w:rsidRDefault="00DB0248" w:rsidP="00402B93">
            <w:pPr>
              <w:jc w:val="both"/>
              <w:rPr>
                <w:sz w:val="20"/>
                <w:szCs w:val="20"/>
              </w:rPr>
            </w:pPr>
            <w:r w:rsidRPr="00DC218F">
              <w:rPr>
                <w:sz w:val="20"/>
                <w:szCs w:val="20"/>
              </w:rPr>
              <w:t>Review Learner Profiles to fit current year’s students.</w:t>
            </w:r>
          </w:p>
          <w:p w:rsidR="009F2894" w:rsidRPr="00DC218F" w:rsidRDefault="009F2894" w:rsidP="00EE3439">
            <w:pPr>
              <w:rPr>
                <w:sz w:val="20"/>
                <w:szCs w:val="20"/>
              </w:rPr>
            </w:pPr>
          </w:p>
          <w:p w:rsidR="009F2894" w:rsidRPr="00DC218F" w:rsidRDefault="00A20BF8" w:rsidP="00EE3439">
            <w:pPr>
              <w:rPr>
                <w:sz w:val="20"/>
                <w:szCs w:val="20"/>
              </w:rPr>
            </w:pPr>
            <w:r w:rsidRPr="00DC218F">
              <w:rPr>
                <w:sz w:val="20"/>
                <w:szCs w:val="20"/>
              </w:rPr>
              <w:t xml:space="preserve">Increase PLD and knowledge of teaching and learning of MLP. </w:t>
            </w:r>
          </w:p>
          <w:p w:rsidR="009F2894" w:rsidRPr="00DC218F" w:rsidRDefault="009F2894" w:rsidP="00EE3439">
            <w:pPr>
              <w:rPr>
                <w:sz w:val="20"/>
                <w:szCs w:val="20"/>
              </w:rPr>
            </w:pPr>
          </w:p>
          <w:p w:rsidR="009F2894" w:rsidRPr="00DC218F" w:rsidRDefault="009F2894" w:rsidP="00EE3439">
            <w:pPr>
              <w:rPr>
                <w:sz w:val="20"/>
                <w:szCs w:val="20"/>
              </w:rPr>
            </w:pPr>
          </w:p>
          <w:p w:rsidR="009F2894" w:rsidRPr="00DC218F" w:rsidRDefault="009F2894" w:rsidP="00EE3439">
            <w:pPr>
              <w:rPr>
                <w:sz w:val="20"/>
                <w:szCs w:val="20"/>
              </w:rPr>
            </w:pPr>
            <w:r w:rsidRPr="00DC218F">
              <w:rPr>
                <w:sz w:val="20"/>
                <w:szCs w:val="20"/>
              </w:rPr>
              <w:t>Increasing use of e</w:t>
            </w:r>
            <w:r w:rsidR="00A20BF8" w:rsidRPr="00DC218F">
              <w:rPr>
                <w:sz w:val="20"/>
                <w:szCs w:val="20"/>
              </w:rPr>
              <w:t>-Learning across the curriculum.</w:t>
            </w:r>
          </w:p>
          <w:p w:rsidR="009F2894" w:rsidRPr="00DC218F" w:rsidRDefault="00A20BF8" w:rsidP="00EE3439">
            <w:pPr>
              <w:rPr>
                <w:sz w:val="20"/>
                <w:szCs w:val="20"/>
              </w:rPr>
            </w:pPr>
            <w:r w:rsidRPr="00DC218F">
              <w:rPr>
                <w:sz w:val="20"/>
                <w:szCs w:val="20"/>
              </w:rPr>
              <w:t>N4L</w:t>
            </w:r>
            <w:r w:rsidR="00402B93">
              <w:rPr>
                <w:sz w:val="20"/>
                <w:szCs w:val="20"/>
              </w:rPr>
              <w:t xml:space="preserve"> resources</w:t>
            </w:r>
            <w:r w:rsidRPr="00DC218F">
              <w:rPr>
                <w:sz w:val="20"/>
                <w:szCs w:val="20"/>
              </w:rPr>
              <w:t xml:space="preserve"> used by teachers to enhance the use of digital learning across the curriculum.</w:t>
            </w:r>
          </w:p>
          <w:p w:rsidR="009F2894" w:rsidRPr="00DC218F" w:rsidRDefault="009F2894" w:rsidP="00DB0248">
            <w:pPr>
              <w:rPr>
                <w:sz w:val="20"/>
                <w:szCs w:val="20"/>
              </w:rPr>
            </w:pPr>
          </w:p>
        </w:tc>
        <w:tc>
          <w:tcPr>
            <w:tcW w:w="3173" w:type="dxa"/>
          </w:tcPr>
          <w:p w:rsidR="006A725C" w:rsidRPr="00DC218F" w:rsidRDefault="006A725C" w:rsidP="00515C40">
            <w:pPr>
              <w:rPr>
                <w:sz w:val="20"/>
                <w:szCs w:val="20"/>
              </w:rPr>
            </w:pPr>
          </w:p>
          <w:p w:rsidR="00B144F4" w:rsidRPr="00DC218F" w:rsidRDefault="00B144F4" w:rsidP="00B144F4">
            <w:pPr>
              <w:jc w:val="both"/>
              <w:rPr>
                <w:sz w:val="20"/>
                <w:szCs w:val="20"/>
              </w:rPr>
            </w:pPr>
            <w:r w:rsidRPr="00DC218F">
              <w:rPr>
                <w:sz w:val="20"/>
                <w:szCs w:val="20"/>
              </w:rPr>
              <w:t>Review Learner Profiles to fit current year’s students.</w:t>
            </w:r>
          </w:p>
          <w:p w:rsidR="00B144F4" w:rsidRPr="00DC218F" w:rsidRDefault="00B144F4" w:rsidP="00B144F4">
            <w:pPr>
              <w:rPr>
                <w:sz w:val="20"/>
                <w:szCs w:val="20"/>
              </w:rPr>
            </w:pPr>
          </w:p>
          <w:p w:rsidR="00B144F4" w:rsidRPr="00DC218F" w:rsidRDefault="00B144F4" w:rsidP="00B144F4">
            <w:pPr>
              <w:rPr>
                <w:sz w:val="20"/>
                <w:szCs w:val="20"/>
              </w:rPr>
            </w:pPr>
            <w:r w:rsidRPr="00DC218F">
              <w:rPr>
                <w:sz w:val="20"/>
                <w:szCs w:val="20"/>
              </w:rPr>
              <w:t xml:space="preserve">Increase PLD and knowledge of teaching and learning of MLP. </w:t>
            </w:r>
          </w:p>
          <w:p w:rsidR="006A725C" w:rsidRPr="00DC218F" w:rsidRDefault="006A725C" w:rsidP="00515C40">
            <w:pPr>
              <w:rPr>
                <w:sz w:val="20"/>
                <w:szCs w:val="20"/>
              </w:rPr>
            </w:pPr>
          </w:p>
          <w:p w:rsidR="00B144F4" w:rsidRPr="00DC218F" w:rsidRDefault="00B144F4" w:rsidP="00B144F4">
            <w:pPr>
              <w:rPr>
                <w:sz w:val="20"/>
                <w:szCs w:val="20"/>
              </w:rPr>
            </w:pPr>
            <w:r w:rsidRPr="00DC218F">
              <w:rPr>
                <w:sz w:val="20"/>
                <w:szCs w:val="20"/>
              </w:rPr>
              <w:t>Increasing use of e-Learning across the curriculum.</w:t>
            </w: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6A725C" w:rsidRPr="00DC218F" w:rsidRDefault="006A725C" w:rsidP="00515C40">
            <w:pPr>
              <w:rPr>
                <w:sz w:val="20"/>
                <w:szCs w:val="20"/>
              </w:rPr>
            </w:pPr>
          </w:p>
          <w:p w:rsidR="009F2894" w:rsidRPr="00DC218F" w:rsidRDefault="009F2894" w:rsidP="00515C40">
            <w:pPr>
              <w:rPr>
                <w:sz w:val="20"/>
                <w:szCs w:val="20"/>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6204"/>
        <w:gridCol w:w="1603"/>
        <w:gridCol w:w="1515"/>
        <w:gridCol w:w="3119"/>
        <w:gridCol w:w="3173"/>
      </w:tblGrid>
      <w:tr w:rsidR="003B143B" w:rsidTr="00DC218F">
        <w:trPr>
          <w:trHeight w:hRule="exact" w:val="861"/>
        </w:trPr>
        <w:tc>
          <w:tcPr>
            <w:tcW w:w="15614" w:type="dxa"/>
            <w:gridSpan w:val="5"/>
            <w:shd w:val="clear" w:color="auto" w:fill="C2D69B" w:themeFill="accent3" w:themeFillTint="99"/>
          </w:tcPr>
          <w:p w:rsidR="003B143B" w:rsidRPr="00E03226" w:rsidRDefault="003B143B" w:rsidP="003B143B">
            <w:pPr>
              <w:rPr>
                <w:sz w:val="28"/>
                <w:szCs w:val="28"/>
              </w:rPr>
            </w:pPr>
            <w:r w:rsidRPr="0007059A">
              <w:rPr>
                <w:b/>
                <w:sz w:val="32"/>
                <w:szCs w:val="32"/>
              </w:rPr>
              <w:lastRenderedPageBreak/>
              <w:t>Strategic</w:t>
            </w:r>
            <w:r>
              <w:rPr>
                <w:b/>
                <w:sz w:val="32"/>
                <w:szCs w:val="32"/>
              </w:rPr>
              <w:t xml:space="preserve"> Goal Two</w:t>
            </w:r>
            <w:r w:rsidRPr="0007059A">
              <w:rPr>
                <w:b/>
                <w:sz w:val="32"/>
                <w:szCs w:val="32"/>
              </w:rPr>
              <w:t>:</w:t>
            </w:r>
            <w:r>
              <w:rPr>
                <w:b/>
                <w:sz w:val="32"/>
                <w:szCs w:val="32"/>
              </w:rPr>
              <w:t xml:space="preserve"> </w:t>
            </w:r>
            <w:r w:rsidRPr="00E03226">
              <w:rPr>
                <w:sz w:val="28"/>
                <w:szCs w:val="28"/>
              </w:rPr>
              <w:t>To develop success for all</w:t>
            </w:r>
            <w:r w:rsidR="00E03226" w:rsidRPr="00E03226">
              <w:rPr>
                <w:sz w:val="28"/>
                <w:szCs w:val="28"/>
              </w:rPr>
              <w:t xml:space="preserve"> learners</w:t>
            </w:r>
            <w:r w:rsidR="00E03226">
              <w:rPr>
                <w:sz w:val="28"/>
                <w:szCs w:val="28"/>
              </w:rPr>
              <w:t xml:space="preserve"> across the curriculum, </w:t>
            </w:r>
            <w:r w:rsidR="00E03226" w:rsidRPr="00FE131F">
              <w:rPr>
                <w:sz w:val="28"/>
                <w:szCs w:val="28"/>
              </w:rPr>
              <w:t xml:space="preserve">with a particular emphasis on </w:t>
            </w:r>
            <w:r w:rsidR="00E464CC" w:rsidRPr="00FE131F">
              <w:rPr>
                <w:sz w:val="28"/>
                <w:szCs w:val="28"/>
              </w:rPr>
              <w:t xml:space="preserve">inclusive practices, </w:t>
            </w:r>
            <w:r w:rsidR="00E03226" w:rsidRPr="00FE131F">
              <w:rPr>
                <w:sz w:val="28"/>
                <w:szCs w:val="28"/>
              </w:rPr>
              <w:t>priority learners</w:t>
            </w:r>
            <w:r w:rsidR="00852A6C" w:rsidRPr="00FE131F">
              <w:rPr>
                <w:sz w:val="28"/>
                <w:szCs w:val="28"/>
              </w:rPr>
              <w:t>,</w:t>
            </w:r>
            <w:r w:rsidR="00E03226" w:rsidRPr="00E03226">
              <w:rPr>
                <w:sz w:val="28"/>
                <w:szCs w:val="28"/>
              </w:rPr>
              <w:t xml:space="preserve"> and </w:t>
            </w:r>
            <w:r w:rsidRPr="00E03226">
              <w:rPr>
                <w:sz w:val="28"/>
                <w:szCs w:val="28"/>
              </w:rPr>
              <w:t>a focus on the foundations</w:t>
            </w:r>
            <w:r w:rsidR="00E03226" w:rsidRPr="00E03226">
              <w:rPr>
                <w:sz w:val="28"/>
                <w:szCs w:val="28"/>
              </w:rPr>
              <w:t xml:space="preserve"> o</w:t>
            </w:r>
            <w:r w:rsidRPr="00E03226">
              <w:rPr>
                <w:sz w:val="28"/>
                <w:szCs w:val="28"/>
              </w:rPr>
              <w:t>f learning, Literacy and Numeracy as measured against the National Standards.</w:t>
            </w:r>
          </w:p>
          <w:p w:rsidR="003B143B" w:rsidRPr="00D63DEE" w:rsidRDefault="003B143B" w:rsidP="003B143B">
            <w:pPr>
              <w:jc w:val="center"/>
              <w:rPr>
                <w:b/>
                <w:sz w:val="48"/>
                <w:szCs w:val="48"/>
              </w:rPr>
            </w:pPr>
          </w:p>
          <w:p w:rsidR="003B143B" w:rsidRPr="0007059A" w:rsidRDefault="003B143B" w:rsidP="003B143B">
            <w:pPr>
              <w:rPr>
                <w:b/>
                <w:noProof/>
                <w:sz w:val="32"/>
                <w:szCs w:val="32"/>
                <w:lang w:eastAsia="en-NZ"/>
              </w:rPr>
            </w:pPr>
          </w:p>
        </w:tc>
      </w:tr>
      <w:tr w:rsidR="003B143B" w:rsidTr="00BE0146">
        <w:trPr>
          <w:trHeight w:hRule="exact" w:val="1986"/>
        </w:trPr>
        <w:tc>
          <w:tcPr>
            <w:tcW w:w="7807" w:type="dxa"/>
            <w:gridSpan w:val="2"/>
            <w:shd w:val="clear" w:color="auto" w:fill="B6DDE8" w:themeFill="accent5" w:themeFillTint="66"/>
          </w:tcPr>
          <w:p w:rsidR="003B143B" w:rsidRDefault="003B143B" w:rsidP="003B143B">
            <w:pPr>
              <w:widowControl w:val="0"/>
              <w:jc w:val="both"/>
              <w:rPr>
                <w:b/>
                <w:bCs/>
                <w:sz w:val="16"/>
                <w:szCs w:val="16"/>
              </w:rPr>
            </w:pPr>
            <w:r>
              <w:rPr>
                <w:b/>
                <w:bCs/>
                <w:sz w:val="16"/>
                <w:szCs w:val="16"/>
              </w:rPr>
              <w:t>Graduate Profile:</w:t>
            </w:r>
          </w:p>
          <w:p w:rsidR="003B143B" w:rsidRPr="00BA564B" w:rsidRDefault="003B143B" w:rsidP="003B143B">
            <w:pPr>
              <w:widowControl w:val="0"/>
              <w:jc w:val="both"/>
              <w:rPr>
                <w:b/>
                <w:bCs/>
                <w:sz w:val="16"/>
                <w:szCs w:val="16"/>
              </w:rPr>
            </w:pPr>
            <w:r w:rsidRPr="00BA564B">
              <w:rPr>
                <w:b/>
                <w:bCs/>
                <w:sz w:val="16"/>
                <w:szCs w:val="16"/>
              </w:rPr>
              <w:t>High levels of educational success will enable learners to:</w:t>
            </w:r>
          </w:p>
          <w:p w:rsidR="003B143B" w:rsidRPr="00BA564B" w:rsidRDefault="003B143B" w:rsidP="003B143B">
            <w:pPr>
              <w:widowControl w:val="0"/>
              <w:ind w:left="567" w:hanging="567"/>
              <w:jc w:val="both"/>
              <w:rPr>
                <w:sz w:val="16"/>
                <w:szCs w:val="16"/>
              </w:rPr>
            </w:pPr>
            <w:r w:rsidRPr="00BA564B">
              <w:rPr>
                <w:sz w:val="16"/>
                <w:szCs w:val="16"/>
              </w:rPr>
              <w:t>· Engage with enthusiasm and be eager to participate and contribute in all learning situations.</w:t>
            </w:r>
          </w:p>
          <w:p w:rsidR="003B143B" w:rsidRPr="00BA564B" w:rsidRDefault="003B143B" w:rsidP="003B143B">
            <w:pPr>
              <w:widowControl w:val="0"/>
              <w:ind w:left="567" w:hanging="567"/>
              <w:jc w:val="both"/>
              <w:rPr>
                <w:sz w:val="16"/>
                <w:szCs w:val="16"/>
              </w:rPr>
            </w:pPr>
            <w:r w:rsidRPr="00BA564B">
              <w:rPr>
                <w:sz w:val="16"/>
                <w:szCs w:val="16"/>
              </w:rPr>
              <w:t>· Learn in an environment where high expectations achieve high quality work.</w:t>
            </w:r>
          </w:p>
          <w:p w:rsidR="003B143B" w:rsidRPr="00BA564B" w:rsidRDefault="003B143B" w:rsidP="003B143B">
            <w:pPr>
              <w:widowControl w:val="0"/>
              <w:ind w:left="567" w:hanging="567"/>
              <w:jc w:val="both"/>
              <w:rPr>
                <w:sz w:val="16"/>
                <w:szCs w:val="16"/>
              </w:rPr>
            </w:pPr>
            <w:r w:rsidRPr="00BA564B">
              <w:rPr>
                <w:sz w:val="16"/>
                <w:szCs w:val="16"/>
              </w:rPr>
              <w:t>· Develop a strong foundation in literacy and numeracy and meet the National Standards.</w:t>
            </w:r>
          </w:p>
          <w:p w:rsidR="003B143B" w:rsidRPr="00BA564B" w:rsidRDefault="003B143B" w:rsidP="003B143B">
            <w:pPr>
              <w:widowControl w:val="0"/>
              <w:ind w:left="567" w:hanging="567"/>
              <w:jc w:val="both"/>
              <w:rPr>
                <w:sz w:val="16"/>
                <w:szCs w:val="16"/>
              </w:rPr>
            </w:pPr>
            <w:r w:rsidRPr="00BA564B">
              <w:rPr>
                <w:sz w:val="16"/>
                <w:szCs w:val="16"/>
              </w:rPr>
              <w:t>· Increase confidence in speaking and listening</w:t>
            </w:r>
            <w:r w:rsidR="00DC218F">
              <w:rPr>
                <w:sz w:val="16"/>
                <w:szCs w:val="16"/>
              </w:rPr>
              <w:t xml:space="preserve"> situations and participate in </w:t>
            </w:r>
            <w:r w:rsidRPr="00BA564B">
              <w:rPr>
                <w:sz w:val="16"/>
                <w:szCs w:val="16"/>
              </w:rPr>
              <w:t>assemblies and other performing arts.</w:t>
            </w:r>
          </w:p>
          <w:p w:rsidR="003B143B" w:rsidRPr="00BA564B" w:rsidRDefault="003B143B" w:rsidP="003B143B">
            <w:pPr>
              <w:widowControl w:val="0"/>
              <w:ind w:left="567" w:hanging="567"/>
              <w:jc w:val="both"/>
              <w:rPr>
                <w:sz w:val="16"/>
                <w:szCs w:val="16"/>
              </w:rPr>
            </w:pPr>
            <w:r>
              <w:rPr>
                <w:sz w:val="16"/>
                <w:szCs w:val="16"/>
              </w:rPr>
              <w:t xml:space="preserve">  </w:t>
            </w:r>
            <w:r w:rsidRPr="00BA564B">
              <w:rPr>
                <w:sz w:val="16"/>
                <w:szCs w:val="16"/>
              </w:rPr>
              <w:t>Grow a healthy self image through physical activity and participation in the school PE / Sport Programmes.</w:t>
            </w:r>
          </w:p>
          <w:p w:rsidR="003B143B" w:rsidRPr="00BA564B" w:rsidRDefault="003B143B" w:rsidP="003B143B">
            <w:pPr>
              <w:widowControl w:val="0"/>
              <w:ind w:left="567" w:hanging="567"/>
              <w:jc w:val="both"/>
              <w:rPr>
                <w:sz w:val="16"/>
                <w:szCs w:val="16"/>
              </w:rPr>
            </w:pPr>
            <w:r w:rsidRPr="00BA564B">
              <w:rPr>
                <w:sz w:val="16"/>
                <w:szCs w:val="16"/>
              </w:rPr>
              <w:t>· Appreciate other cultures and value difference and inclusiveness.</w:t>
            </w:r>
          </w:p>
          <w:p w:rsidR="003B143B" w:rsidRPr="00BA564B" w:rsidRDefault="003B143B" w:rsidP="003B143B">
            <w:pPr>
              <w:widowControl w:val="0"/>
              <w:ind w:left="567" w:hanging="567"/>
              <w:jc w:val="both"/>
              <w:rPr>
                <w:sz w:val="16"/>
                <w:szCs w:val="16"/>
              </w:rPr>
            </w:pPr>
            <w:r w:rsidRPr="00BA564B">
              <w:rPr>
                <w:sz w:val="16"/>
                <w:szCs w:val="16"/>
              </w:rPr>
              <w:t>· Experience success in learning to reach their full potential.</w:t>
            </w:r>
          </w:p>
          <w:p w:rsidR="003B143B" w:rsidRPr="00D121A7" w:rsidRDefault="003B143B" w:rsidP="003B143B">
            <w:pPr>
              <w:widowControl w:val="0"/>
              <w:ind w:left="567" w:hanging="567"/>
              <w:jc w:val="both"/>
            </w:pPr>
          </w:p>
        </w:tc>
        <w:tc>
          <w:tcPr>
            <w:tcW w:w="7807" w:type="dxa"/>
            <w:gridSpan w:val="3"/>
            <w:shd w:val="clear" w:color="auto" w:fill="B6DDE8" w:themeFill="accent5" w:themeFillTint="66"/>
          </w:tcPr>
          <w:p w:rsidR="003B143B" w:rsidRPr="001A1806" w:rsidRDefault="003B143B" w:rsidP="003B143B">
            <w:pPr>
              <w:widowControl w:val="0"/>
              <w:jc w:val="both"/>
              <w:rPr>
                <w:b/>
                <w:sz w:val="16"/>
                <w:szCs w:val="16"/>
              </w:rPr>
            </w:pPr>
            <w:r w:rsidRPr="001A1806">
              <w:rPr>
                <w:b/>
                <w:sz w:val="16"/>
                <w:szCs w:val="16"/>
              </w:rPr>
              <w:t>Graduate Profile</w:t>
            </w:r>
          </w:p>
          <w:p w:rsidR="003B143B" w:rsidRPr="00BA564B" w:rsidRDefault="003B143B" w:rsidP="003B143B">
            <w:pPr>
              <w:widowControl w:val="0"/>
              <w:jc w:val="both"/>
              <w:rPr>
                <w:b/>
                <w:bCs/>
                <w:sz w:val="16"/>
                <w:szCs w:val="16"/>
              </w:rPr>
            </w:pPr>
            <w:r w:rsidRPr="00BA564B">
              <w:rPr>
                <w:b/>
                <w:bCs/>
                <w:sz w:val="16"/>
                <w:szCs w:val="16"/>
              </w:rPr>
              <w:t>A range of life competencies will enable learners to:</w:t>
            </w:r>
          </w:p>
          <w:p w:rsidR="003B143B" w:rsidRPr="00BA564B" w:rsidRDefault="003B143B" w:rsidP="003B143B">
            <w:pPr>
              <w:widowControl w:val="0"/>
              <w:ind w:left="567" w:hanging="567"/>
              <w:jc w:val="both"/>
              <w:rPr>
                <w:sz w:val="16"/>
                <w:szCs w:val="16"/>
              </w:rPr>
            </w:pPr>
            <w:r w:rsidRPr="00BA564B">
              <w:rPr>
                <w:sz w:val="16"/>
                <w:szCs w:val="16"/>
              </w:rPr>
              <w:t>· Develop positive relationships in relating to peers, teachers and others.</w:t>
            </w:r>
          </w:p>
          <w:p w:rsidR="003B143B" w:rsidRPr="00BA564B" w:rsidRDefault="003B143B" w:rsidP="003B143B">
            <w:pPr>
              <w:widowControl w:val="0"/>
              <w:ind w:left="567" w:hanging="567"/>
              <w:jc w:val="both"/>
              <w:rPr>
                <w:sz w:val="16"/>
                <w:szCs w:val="16"/>
              </w:rPr>
            </w:pPr>
            <w:r w:rsidRPr="00BA564B">
              <w:rPr>
                <w:sz w:val="16"/>
                <w:szCs w:val="16"/>
              </w:rPr>
              <w:t>· Grow the qualities of Respect, Responsibility, Perseverance and Caring as the core Makauri School Values.</w:t>
            </w:r>
          </w:p>
          <w:p w:rsidR="003B143B" w:rsidRPr="00BA564B" w:rsidRDefault="003B143B" w:rsidP="003B143B">
            <w:pPr>
              <w:widowControl w:val="0"/>
              <w:ind w:left="567" w:hanging="567"/>
              <w:jc w:val="both"/>
              <w:rPr>
                <w:sz w:val="16"/>
                <w:szCs w:val="16"/>
              </w:rPr>
            </w:pPr>
            <w:r w:rsidRPr="00BA564B">
              <w:rPr>
                <w:sz w:val="16"/>
                <w:szCs w:val="16"/>
              </w:rPr>
              <w:t>· Become a self-managing student increasing responsibility for themselves as individuals.</w:t>
            </w:r>
          </w:p>
          <w:p w:rsidR="003B143B" w:rsidRPr="00BA564B" w:rsidRDefault="003B143B" w:rsidP="003B143B">
            <w:pPr>
              <w:widowControl w:val="0"/>
              <w:ind w:left="567" w:hanging="567"/>
              <w:jc w:val="both"/>
              <w:rPr>
                <w:sz w:val="16"/>
                <w:szCs w:val="16"/>
              </w:rPr>
            </w:pPr>
            <w:r w:rsidRPr="00BA564B">
              <w:rPr>
                <w:sz w:val="16"/>
                <w:szCs w:val="16"/>
              </w:rPr>
              <w:t>· Foster awareness of sustainability and environmental issues.</w:t>
            </w:r>
          </w:p>
          <w:p w:rsidR="003B143B" w:rsidRPr="00BA564B" w:rsidRDefault="003B143B" w:rsidP="003B143B">
            <w:pPr>
              <w:widowControl w:val="0"/>
              <w:ind w:left="567" w:hanging="567"/>
              <w:jc w:val="both"/>
              <w:rPr>
                <w:sz w:val="16"/>
                <w:szCs w:val="16"/>
              </w:rPr>
            </w:pPr>
            <w:r w:rsidRPr="00BA564B">
              <w:rPr>
                <w:sz w:val="16"/>
                <w:szCs w:val="16"/>
              </w:rPr>
              <w:t>· Graduate as a confident and competent student well prepared for the next schooling experience.</w:t>
            </w:r>
          </w:p>
          <w:p w:rsidR="003B143B" w:rsidRDefault="003B143B" w:rsidP="003B143B">
            <w:pPr>
              <w:widowControl w:val="0"/>
              <w:ind w:left="567" w:hanging="567"/>
              <w:jc w:val="both"/>
              <w:rPr>
                <w:b/>
                <w:sz w:val="32"/>
                <w:szCs w:val="32"/>
              </w:rPr>
            </w:pPr>
          </w:p>
        </w:tc>
      </w:tr>
      <w:tr w:rsidR="00FC3FFC" w:rsidTr="00FC3FFC">
        <w:trPr>
          <w:trHeight w:hRule="exact" w:val="568"/>
        </w:trPr>
        <w:tc>
          <w:tcPr>
            <w:tcW w:w="6204" w:type="dxa"/>
          </w:tcPr>
          <w:p w:rsidR="00FC3FFC" w:rsidRDefault="00FC3FFC" w:rsidP="00FC3FFC">
            <w:pPr>
              <w:rPr>
                <w:b/>
                <w:sz w:val="32"/>
                <w:szCs w:val="32"/>
              </w:rPr>
            </w:pPr>
            <w:r>
              <w:rPr>
                <w:b/>
                <w:sz w:val="32"/>
                <w:szCs w:val="32"/>
              </w:rPr>
              <w:t>Aims</w:t>
            </w:r>
          </w:p>
        </w:tc>
        <w:tc>
          <w:tcPr>
            <w:tcW w:w="3118" w:type="dxa"/>
            <w:gridSpan w:val="2"/>
          </w:tcPr>
          <w:p w:rsidR="00FC3FFC" w:rsidRPr="008D28BE" w:rsidRDefault="00A20BF8" w:rsidP="00FC3FFC">
            <w:pPr>
              <w:rPr>
                <w:b/>
                <w:sz w:val="32"/>
                <w:szCs w:val="32"/>
              </w:rPr>
            </w:pPr>
            <w:r>
              <w:rPr>
                <w:b/>
                <w:sz w:val="32"/>
                <w:szCs w:val="32"/>
              </w:rPr>
              <w:t>2015</w:t>
            </w:r>
            <w:r w:rsidR="00FC3FFC">
              <w:rPr>
                <w:b/>
                <w:sz w:val="32"/>
                <w:szCs w:val="32"/>
              </w:rPr>
              <w:t xml:space="preserve"> Strategies</w:t>
            </w:r>
          </w:p>
        </w:tc>
        <w:tc>
          <w:tcPr>
            <w:tcW w:w="3119" w:type="dxa"/>
          </w:tcPr>
          <w:p w:rsidR="00FC3FFC" w:rsidRPr="008D28BE" w:rsidRDefault="00A20BF8" w:rsidP="00FC3FFC">
            <w:pPr>
              <w:rPr>
                <w:b/>
                <w:sz w:val="32"/>
                <w:szCs w:val="32"/>
              </w:rPr>
            </w:pPr>
            <w:r>
              <w:rPr>
                <w:b/>
                <w:sz w:val="32"/>
                <w:szCs w:val="32"/>
              </w:rPr>
              <w:t>2016</w:t>
            </w:r>
            <w:r w:rsidR="00FC3FFC">
              <w:rPr>
                <w:b/>
                <w:sz w:val="32"/>
                <w:szCs w:val="32"/>
              </w:rPr>
              <w:t xml:space="preserve"> Strategies</w:t>
            </w:r>
          </w:p>
        </w:tc>
        <w:tc>
          <w:tcPr>
            <w:tcW w:w="3173" w:type="dxa"/>
          </w:tcPr>
          <w:p w:rsidR="00FC3FFC" w:rsidRPr="008D28BE" w:rsidRDefault="00A20BF8" w:rsidP="00FC3FFC">
            <w:pPr>
              <w:rPr>
                <w:b/>
                <w:sz w:val="32"/>
                <w:szCs w:val="32"/>
              </w:rPr>
            </w:pPr>
            <w:r>
              <w:rPr>
                <w:b/>
                <w:sz w:val="32"/>
                <w:szCs w:val="32"/>
              </w:rPr>
              <w:t>2017</w:t>
            </w:r>
            <w:r w:rsidR="00FC3FFC">
              <w:rPr>
                <w:b/>
                <w:sz w:val="32"/>
                <w:szCs w:val="32"/>
              </w:rPr>
              <w:t xml:space="preserve"> Strategies</w:t>
            </w:r>
          </w:p>
        </w:tc>
      </w:tr>
      <w:tr w:rsidR="00FC3FFC" w:rsidTr="00FC3FFC">
        <w:tc>
          <w:tcPr>
            <w:tcW w:w="6204" w:type="dxa"/>
          </w:tcPr>
          <w:p w:rsidR="00FC3FFC" w:rsidRDefault="00FC3FFC" w:rsidP="00FC3FFC">
            <w:pPr>
              <w:pStyle w:val="ListParagraph"/>
              <w:numPr>
                <w:ilvl w:val="0"/>
                <w:numId w:val="10"/>
              </w:numPr>
              <w:rPr>
                <w:sz w:val="24"/>
                <w:szCs w:val="24"/>
              </w:rPr>
            </w:pPr>
            <w:r>
              <w:rPr>
                <w:sz w:val="24"/>
                <w:szCs w:val="24"/>
              </w:rPr>
              <w:t>Students will access all learning areas with success.</w:t>
            </w:r>
          </w:p>
          <w:p w:rsidR="00FC3FFC" w:rsidRPr="00D056AB" w:rsidRDefault="00FC3FFC" w:rsidP="00FC3FFC">
            <w:pPr>
              <w:pStyle w:val="ListParagraph"/>
              <w:rPr>
                <w:sz w:val="16"/>
                <w:szCs w:val="16"/>
              </w:rPr>
            </w:pPr>
          </w:p>
          <w:p w:rsidR="00FC3FFC" w:rsidRPr="00FE131F" w:rsidRDefault="00FC3FFC" w:rsidP="00FC3FFC">
            <w:pPr>
              <w:pStyle w:val="ListParagraph"/>
              <w:numPr>
                <w:ilvl w:val="0"/>
                <w:numId w:val="10"/>
              </w:numPr>
              <w:spacing w:after="100" w:afterAutospacing="1"/>
              <w:rPr>
                <w:sz w:val="24"/>
                <w:szCs w:val="24"/>
              </w:rPr>
            </w:pPr>
            <w:r w:rsidRPr="00FE131F">
              <w:rPr>
                <w:sz w:val="24"/>
                <w:szCs w:val="24"/>
              </w:rPr>
              <w:t>As an inclusive school all students will be expected to achieve and ‘Be the best they can be’.                            The needs of ‘Priority Learners’ will be identified and addressed through inclusive practices.</w:t>
            </w:r>
          </w:p>
          <w:p w:rsidR="00FC3FFC" w:rsidRPr="00D056AB" w:rsidRDefault="00FC3FFC" w:rsidP="00FC3FFC">
            <w:pPr>
              <w:pStyle w:val="ListParagraph"/>
              <w:spacing w:after="100" w:afterAutospacing="1"/>
              <w:rPr>
                <w:color w:val="FF0000"/>
                <w:sz w:val="16"/>
                <w:szCs w:val="16"/>
              </w:rPr>
            </w:pPr>
          </w:p>
          <w:p w:rsidR="00FC3FFC" w:rsidRPr="00436265" w:rsidRDefault="00FC3FFC" w:rsidP="00FC3FFC">
            <w:pPr>
              <w:pStyle w:val="ListParagraph"/>
              <w:numPr>
                <w:ilvl w:val="0"/>
                <w:numId w:val="10"/>
              </w:numPr>
              <w:rPr>
                <w:sz w:val="24"/>
                <w:szCs w:val="24"/>
              </w:rPr>
            </w:pPr>
            <w:r>
              <w:rPr>
                <w:sz w:val="24"/>
                <w:szCs w:val="24"/>
              </w:rPr>
              <w:t xml:space="preserve">Students will read with comprehension at or above their chronological age. </w:t>
            </w:r>
            <w:r w:rsidRPr="00436265">
              <w:rPr>
                <w:sz w:val="24"/>
                <w:szCs w:val="24"/>
              </w:rPr>
              <w:t>Students will write at the level appropriate to their learning year, across a range of genre.</w:t>
            </w:r>
            <w:r>
              <w:rPr>
                <w:sz w:val="24"/>
                <w:szCs w:val="24"/>
              </w:rPr>
              <w:t xml:space="preserve"> Students will demonstrate achievement within the strands of mathematics.</w:t>
            </w:r>
          </w:p>
          <w:p w:rsidR="00FC3FFC" w:rsidRPr="00D056AB" w:rsidRDefault="00FC3FFC" w:rsidP="00FC3FFC">
            <w:pPr>
              <w:rPr>
                <w:sz w:val="16"/>
                <w:szCs w:val="16"/>
              </w:rPr>
            </w:pPr>
          </w:p>
          <w:p w:rsidR="00FC3FFC" w:rsidRDefault="00FC3FFC" w:rsidP="00FC3FFC">
            <w:pPr>
              <w:pStyle w:val="ListParagraph"/>
              <w:numPr>
                <w:ilvl w:val="0"/>
                <w:numId w:val="10"/>
              </w:numPr>
              <w:rPr>
                <w:sz w:val="24"/>
                <w:szCs w:val="24"/>
              </w:rPr>
            </w:pPr>
            <w:r>
              <w:rPr>
                <w:sz w:val="24"/>
                <w:szCs w:val="24"/>
              </w:rPr>
              <w:t>Students will be competent, confident speakers in a range of situations.</w:t>
            </w:r>
          </w:p>
          <w:p w:rsidR="00FC3FFC" w:rsidRPr="00D056AB" w:rsidRDefault="00FC3FFC" w:rsidP="00FC3FFC">
            <w:pPr>
              <w:rPr>
                <w:sz w:val="16"/>
                <w:szCs w:val="16"/>
              </w:rPr>
            </w:pPr>
          </w:p>
          <w:p w:rsidR="00FC3FFC" w:rsidRDefault="00FC3FFC" w:rsidP="00FC3FFC">
            <w:pPr>
              <w:pStyle w:val="ListParagraph"/>
              <w:numPr>
                <w:ilvl w:val="0"/>
                <w:numId w:val="10"/>
              </w:numPr>
              <w:rPr>
                <w:sz w:val="24"/>
                <w:szCs w:val="24"/>
              </w:rPr>
            </w:pPr>
            <w:r>
              <w:rPr>
                <w:sz w:val="24"/>
                <w:szCs w:val="24"/>
              </w:rPr>
              <w:t>Students will be offered a range of opportunities to experience social sciences, science, arts (dance, drama, visual art, music</w:t>
            </w:r>
            <w:proofErr w:type="gramStart"/>
            <w:r>
              <w:rPr>
                <w:sz w:val="24"/>
                <w:szCs w:val="24"/>
              </w:rPr>
              <w:t>)  &amp;</w:t>
            </w:r>
            <w:proofErr w:type="gramEnd"/>
            <w:r>
              <w:rPr>
                <w:sz w:val="24"/>
                <w:szCs w:val="24"/>
              </w:rPr>
              <w:t xml:space="preserve"> technology towards being a Makauri Graduate.</w:t>
            </w:r>
          </w:p>
          <w:p w:rsidR="00FC3FFC" w:rsidRPr="00D056AB" w:rsidRDefault="00FC3FFC" w:rsidP="00FC3FFC">
            <w:pPr>
              <w:pStyle w:val="ListParagraph"/>
              <w:rPr>
                <w:sz w:val="16"/>
                <w:szCs w:val="16"/>
              </w:rPr>
            </w:pPr>
          </w:p>
          <w:p w:rsidR="00FC3FFC" w:rsidRPr="00B144F4" w:rsidRDefault="00FC3FFC" w:rsidP="00FC3FFC">
            <w:pPr>
              <w:pStyle w:val="ListParagraph"/>
              <w:numPr>
                <w:ilvl w:val="0"/>
                <w:numId w:val="10"/>
              </w:numPr>
              <w:rPr>
                <w:sz w:val="24"/>
                <w:szCs w:val="24"/>
              </w:rPr>
            </w:pPr>
            <w:r>
              <w:rPr>
                <w:sz w:val="24"/>
                <w:szCs w:val="24"/>
              </w:rPr>
              <w:t>Assessment practice will use a range of diagnostic, formative and summative tools toward</w:t>
            </w:r>
            <w:r w:rsidR="00B144F4">
              <w:rPr>
                <w:sz w:val="24"/>
                <w:szCs w:val="24"/>
              </w:rPr>
              <w:t>s reporting student achievement.</w:t>
            </w:r>
          </w:p>
        </w:tc>
        <w:tc>
          <w:tcPr>
            <w:tcW w:w="3118" w:type="dxa"/>
            <w:gridSpan w:val="2"/>
          </w:tcPr>
          <w:p w:rsidR="00A20BF8" w:rsidRPr="00DC218F" w:rsidRDefault="00A20BF8" w:rsidP="00A20BF8">
            <w:pPr>
              <w:rPr>
                <w:sz w:val="20"/>
                <w:szCs w:val="20"/>
              </w:rPr>
            </w:pPr>
            <w:r w:rsidRPr="00DC218F">
              <w:rPr>
                <w:sz w:val="20"/>
                <w:szCs w:val="20"/>
              </w:rPr>
              <w:t>To embrace e-Learning practice across the school with the support of educational consultants, local support groups, online platforms, post graduate study, etc.</w:t>
            </w:r>
          </w:p>
          <w:p w:rsidR="00A20BF8" w:rsidRPr="00DC218F" w:rsidRDefault="00A20BF8" w:rsidP="00A20BF8">
            <w:pPr>
              <w:rPr>
                <w:sz w:val="20"/>
                <w:szCs w:val="20"/>
              </w:rPr>
            </w:pPr>
          </w:p>
          <w:p w:rsidR="00A20BF8" w:rsidRPr="00DC218F" w:rsidRDefault="00A20BF8" w:rsidP="00A20BF8">
            <w:pPr>
              <w:rPr>
                <w:sz w:val="20"/>
                <w:szCs w:val="20"/>
              </w:rPr>
            </w:pPr>
            <w:r w:rsidRPr="00DC218F">
              <w:rPr>
                <w:sz w:val="20"/>
                <w:szCs w:val="20"/>
              </w:rPr>
              <w:t>The</w:t>
            </w:r>
            <w:r w:rsidR="00402B93">
              <w:rPr>
                <w:sz w:val="20"/>
                <w:szCs w:val="20"/>
              </w:rPr>
              <w:t xml:space="preserve"> focus on the</w:t>
            </w:r>
            <w:r w:rsidRPr="00DC218F">
              <w:rPr>
                <w:sz w:val="20"/>
                <w:szCs w:val="20"/>
              </w:rPr>
              <w:t xml:space="preserve"> teaching and learning of Writing continues into its second year.</w:t>
            </w:r>
          </w:p>
          <w:p w:rsidR="00A20BF8" w:rsidRPr="00DC218F" w:rsidRDefault="00A20BF8" w:rsidP="00A20BF8">
            <w:pPr>
              <w:rPr>
                <w:sz w:val="20"/>
                <w:szCs w:val="20"/>
              </w:rPr>
            </w:pPr>
          </w:p>
          <w:p w:rsidR="00A20BF8" w:rsidRPr="00DC218F" w:rsidRDefault="00A20BF8" w:rsidP="00A20BF8">
            <w:pPr>
              <w:rPr>
                <w:sz w:val="20"/>
                <w:szCs w:val="20"/>
              </w:rPr>
            </w:pPr>
            <w:r w:rsidRPr="00DC218F">
              <w:rPr>
                <w:sz w:val="20"/>
                <w:szCs w:val="20"/>
              </w:rPr>
              <w:t xml:space="preserve">The teaching and </w:t>
            </w:r>
            <w:r w:rsidR="00402B93">
              <w:rPr>
                <w:sz w:val="20"/>
                <w:szCs w:val="20"/>
              </w:rPr>
              <w:t>learning of Reading will be a minor</w:t>
            </w:r>
            <w:r w:rsidRPr="00DC218F">
              <w:rPr>
                <w:sz w:val="20"/>
                <w:szCs w:val="20"/>
              </w:rPr>
              <w:t xml:space="preserve"> PLD focus.</w:t>
            </w:r>
          </w:p>
          <w:p w:rsidR="00A20BF8" w:rsidRPr="00DC218F" w:rsidRDefault="00A20BF8" w:rsidP="00A20BF8">
            <w:pPr>
              <w:jc w:val="both"/>
              <w:rPr>
                <w:sz w:val="20"/>
                <w:szCs w:val="20"/>
              </w:rPr>
            </w:pPr>
          </w:p>
          <w:p w:rsidR="00A20BF8" w:rsidRPr="00DC218F" w:rsidRDefault="00A20BF8" w:rsidP="00A20BF8">
            <w:pPr>
              <w:jc w:val="both"/>
              <w:rPr>
                <w:sz w:val="20"/>
                <w:szCs w:val="20"/>
              </w:rPr>
            </w:pPr>
            <w:r w:rsidRPr="00DC218F">
              <w:rPr>
                <w:sz w:val="20"/>
                <w:szCs w:val="20"/>
              </w:rPr>
              <w:t>Implement Ministry funded programmes in ALL and ALIM. (Literacy and Maths Group interventions)</w:t>
            </w:r>
          </w:p>
          <w:p w:rsidR="00A20BF8" w:rsidRPr="00DC218F" w:rsidRDefault="00A20BF8" w:rsidP="00A20BF8">
            <w:pPr>
              <w:jc w:val="both"/>
              <w:rPr>
                <w:sz w:val="20"/>
                <w:szCs w:val="20"/>
              </w:rPr>
            </w:pPr>
          </w:p>
          <w:p w:rsidR="00402B93" w:rsidRDefault="00402B93" w:rsidP="00A20BF8">
            <w:pPr>
              <w:rPr>
                <w:sz w:val="20"/>
                <w:szCs w:val="20"/>
              </w:rPr>
            </w:pPr>
            <w:r>
              <w:rPr>
                <w:sz w:val="20"/>
                <w:szCs w:val="20"/>
              </w:rPr>
              <w:t>Science Fellowship awarded to a teacher with a long term goal of focusing on the teaching and learning in Science.</w:t>
            </w:r>
          </w:p>
          <w:p w:rsidR="00205441" w:rsidRDefault="00205441" w:rsidP="00A20BF8">
            <w:pPr>
              <w:rPr>
                <w:sz w:val="20"/>
                <w:szCs w:val="20"/>
              </w:rPr>
            </w:pPr>
          </w:p>
          <w:p w:rsidR="00402B93" w:rsidRDefault="00205441" w:rsidP="00A20BF8">
            <w:pPr>
              <w:rPr>
                <w:sz w:val="20"/>
                <w:szCs w:val="20"/>
              </w:rPr>
            </w:pPr>
            <w:r>
              <w:rPr>
                <w:sz w:val="20"/>
                <w:szCs w:val="20"/>
              </w:rPr>
              <w:t>Assessments against National Standards reported against MOE requirements.</w:t>
            </w:r>
          </w:p>
          <w:p w:rsidR="00FC3FFC" w:rsidRPr="00DC218F" w:rsidRDefault="00FC3FFC" w:rsidP="00FC3FFC">
            <w:pPr>
              <w:jc w:val="both"/>
              <w:rPr>
                <w:b/>
                <w:sz w:val="20"/>
                <w:szCs w:val="20"/>
              </w:rPr>
            </w:pPr>
          </w:p>
        </w:tc>
        <w:tc>
          <w:tcPr>
            <w:tcW w:w="3119" w:type="dxa"/>
          </w:tcPr>
          <w:p w:rsidR="00A20BF8" w:rsidRPr="00DC218F" w:rsidRDefault="00402B93" w:rsidP="00402B93">
            <w:pPr>
              <w:rPr>
                <w:sz w:val="20"/>
                <w:szCs w:val="20"/>
              </w:rPr>
            </w:pPr>
            <w:r w:rsidRPr="00DC218F">
              <w:rPr>
                <w:sz w:val="20"/>
                <w:szCs w:val="20"/>
              </w:rPr>
              <w:t>To embrace e-Learning practice across the school with the support of educational consultants, local support groups, online platf</w:t>
            </w:r>
            <w:r>
              <w:rPr>
                <w:sz w:val="20"/>
                <w:szCs w:val="20"/>
              </w:rPr>
              <w:t>orms, post graduate study, etc.</w:t>
            </w:r>
          </w:p>
          <w:p w:rsidR="00646889" w:rsidRPr="00DC218F" w:rsidRDefault="00646889" w:rsidP="00FC3FFC">
            <w:pPr>
              <w:jc w:val="both"/>
              <w:rPr>
                <w:sz w:val="20"/>
                <w:szCs w:val="20"/>
              </w:rPr>
            </w:pPr>
          </w:p>
          <w:p w:rsidR="00A20BF8" w:rsidRPr="00DC218F" w:rsidRDefault="00A20BF8" w:rsidP="00A20BF8">
            <w:pPr>
              <w:rPr>
                <w:sz w:val="20"/>
                <w:szCs w:val="20"/>
              </w:rPr>
            </w:pPr>
            <w:r w:rsidRPr="00DC218F">
              <w:rPr>
                <w:sz w:val="20"/>
                <w:szCs w:val="20"/>
              </w:rPr>
              <w:t>Biennial School Production vehicle for oral language and drama skills.</w:t>
            </w:r>
          </w:p>
          <w:p w:rsidR="00FC3FFC" w:rsidRDefault="00FC3FFC" w:rsidP="00FC3FFC">
            <w:pPr>
              <w:jc w:val="both"/>
              <w:rPr>
                <w:sz w:val="20"/>
                <w:szCs w:val="20"/>
              </w:rPr>
            </w:pPr>
          </w:p>
          <w:p w:rsidR="00402B93" w:rsidRDefault="00402B93" w:rsidP="00FC3FFC">
            <w:pPr>
              <w:jc w:val="both"/>
              <w:rPr>
                <w:sz w:val="20"/>
                <w:szCs w:val="20"/>
              </w:rPr>
            </w:pPr>
            <w:r>
              <w:rPr>
                <w:sz w:val="20"/>
                <w:szCs w:val="20"/>
              </w:rPr>
              <w:t>Whole School Development focus on the teaching and learning o</w:t>
            </w:r>
            <w:r w:rsidR="000A71CD">
              <w:rPr>
                <w:sz w:val="20"/>
                <w:szCs w:val="20"/>
              </w:rPr>
              <w:t>f Science.</w:t>
            </w:r>
          </w:p>
          <w:p w:rsidR="00402B93" w:rsidRDefault="00402B93" w:rsidP="00FC3FFC">
            <w:pPr>
              <w:jc w:val="both"/>
              <w:rPr>
                <w:sz w:val="20"/>
                <w:szCs w:val="20"/>
              </w:rPr>
            </w:pPr>
          </w:p>
          <w:p w:rsidR="00402B93" w:rsidRPr="00DC218F" w:rsidRDefault="00402B93" w:rsidP="00FC3FFC">
            <w:pPr>
              <w:jc w:val="both"/>
              <w:rPr>
                <w:sz w:val="20"/>
                <w:szCs w:val="20"/>
              </w:rPr>
            </w:pPr>
          </w:p>
        </w:tc>
        <w:tc>
          <w:tcPr>
            <w:tcW w:w="3173" w:type="dxa"/>
          </w:tcPr>
          <w:p w:rsidR="00B144F4" w:rsidRPr="00DC218F" w:rsidRDefault="00B144F4" w:rsidP="00B144F4">
            <w:pPr>
              <w:rPr>
                <w:sz w:val="20"/>
                <w:szCs w:val="20"/>
              </w:rPr>
            </w:pPr>
            <w:r w:rsidRPr="00DC218F">
              <w:rPr>
                <w:sz w:val="20"/>
                <w:szCs w:val="20"/>
              </w:rPr>
              <w:t>To embrace e-Learning practice across the school with the support of educational consultants, local support groups, online platf</w:t>
            </w:r>
            <w:r>
              <w:rPr>
                <w:sz w:val="20"/>
                <w:szCs w:val="20"/>
              </w:rPr>
              <w:t>orms, post graduate study, etc.</w:t>
            </w: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rPr>
                <w:sz w:val="20"/>
                <w:szCs w:val="20"/>
              </w:rPr>
            </w:pPr>
          </w:p>
          <w:p w:rsidR="00FC3FFC" w:rsidRPr="00DC218F" w:rsidRDefault="00FC3FFC" w:rsidP="00FC3FFC">
            <w:pPr>
              <w:jc w:val="both"/>
              <w:rPr>
                <w:b/>
                <w:sz w:val="20"/>
                <w:szCs w:val="20"/>
              </w:rPr>
            </w:pPr>
          </w:p>
          <w:p w:rsidR="00646889" w:rsidRPr="00DC218F" w:rsidRDefault="00646889" w:rsidP="00FC3FFC">
            <w:pPr>
              <w:jc w:val="both"/>
              <w:rPr>
                <w:b/>
                <w:sz w:val="20"/>
                <w:szCs w:val="20"/>
              </w:rPr>
            </w:pPr>
          </w:p>
          <w:p w:rsidR="00646889" w:rsidRPr="00DC218F" w:rsidRDefault="00646889" w:rsidP="00FC3FFC">
            <w:pPr>
              <w:jc w:val="both"/>
              <w:rPr>
                <w:b/>
                <w:sz w:val="20"/>
                <w:szCs w:val="20"/>
              </w:rPr>
            </w:pPr>
          </w:p>
          <w:p w:rsidR="00646889" w:rsidRPr="00DC218F" w:rsidRDefault="00646889" w:rsidP="00FC3FFC">
            <w:pPr>
              <w:jc w:val="both"/>
              <w:rPr>
                <w:b/>
                <w:sz w:val="20"/>
                <w:szCs w:val="20"/>
              </w:rPr>
            </w:pPr>
          </w:p>
          <w:p w:rsidR="00646889" w:rsidRPr="00DC218F" w:rsidRDefault="00646889" w:rsidP="00FC3FFC">
            <w:pPr>
              <w:jc w:val="both"/>
              <w:rPr>
                <w:b/>
                <w:sz w:val="20"/>
                <w:szCs w:val="20"/>
              </w:rPr>
            </w:pPr>
          </w:p>
          <w:p w:rsidR="00646889" w:rsidRPr="00DC218F" w:rsidRDefault="00646889" w:rsidP="00FC3FFC">
            <w:pPr>
              <w:jc w:val="both"/>
              <w:rPr>
                <w:b/>
                <w:sz w:val="20"/>
                <w:szCs w:val="20"/>
              </w:rPr>
            </w:pPr>
          </w:p>
          <w:p w:rsidR="00646889" w:rsidRPr="00DC218F" w:rsidRDefault="00646889" w:rsidP="00FC3FFC">
            <w:pPr>
              <w:jc w:val="both"/>
              <w:rPr>
                <w:b/>
                <w:sz w:val="20"/>
                <w:szCs w:val="20"/>
              </w:rPr>
            </w:pPr>
          </w:p>
          <w:p w:rsidR="00646889" w:rsidRPr="00DC218F" w:rsidRDefault="00646889" w:rsidP="00A20BF8">
            <w:pPr>
              <w:rPr>
                <w:b/>
                <w:sz w:val="20"/>
                <w:szCs w:val="20"/>
              </w:rPr>
            </w:pPr>
          </w:p>
        </w:tc>
      </w:tr>
    </w:tbl>
    <w:tbl>
      <w:tblPr>
        <w:tblStyle w:val="TableGrid"/>
        <w:tblW w:w="0" w:type="auto"/>
        <w:tblLook w:val="04A0" w:firstRow="1" w:lastRow="0" w:firstColumn="1" w:lastColumn="0" w:noHBand="0" w:noVBand="1"/>
      </w:tblPr>
      <w:tblGrid>
        <w:gridCol w:w="6204"/>
        <w:gridCol w:w="1603"/>
        <w:gridCol w:w="1515"/>
        <w:gridCol w:w="2977"/>
        <w:gridCol w:w="3315"/>
      </w:tblGrid>
      <w:tr w:rsidR="003B143B" w:rsidTr="00DC218F">
        <w:trPr>
          <w:trHeight w:hRule="exact" w:val="861"/>
        </w:trPr>
        <w:tc>
          <w:tcPr>
            <w:tcW w:w="15614" w:type="dxa"/>
            <w:gridSpan w:val="5"/>
            <w:shd w:val="clear" w:color="auto" w:fill="CCC0D9" w:themeFill="accent4" w:themeFillTint="66"/>
          </w:tcPr>
          <w:p w:rsidR="003B143B" w:rsidRDefault="003B143B" w:rsidP="00515C40">
            <w:pPr>
              <w:rPr>
                <w:sz w:val="32"/>
                <w:szCs w:val="32"/>
              </w:rPr>
            </w:pPr>
            <w:r w:rsidRPr="0007059A">
              <w:rPr>
                <w:b/>
                <w:noProof/>
                <w:sz w:val="32"/>
                <w:szCs w:val="32"/>
                <w:lang w:eastAsia="en-NZ"/>
              </w:rPr>
              <w:lastRenderedPageBreak/>
              <w:drawing>
                <wp:anchor distT="0" distB="0" distL="114300" distR="114300" simplePos="0" relativeHeight="251650560" behindDoc="0" locked="0" layoutInCell="1" allowOverlap="1" wp14:anchorId="38F99DFA" wp14:editId="5B2E4581">
                  <wp:simplePos x="0" y="0"/>
                  <wp:positionH relativeFrom="column">
                    <wp:posOffset>8429625</wp:posOffset>
                  </wp:positionH>
                  <wp:positionV relativeFrom="paragraph">
                    <wp:posOffset>-149225</wp:posOffset>
                  </wp:positionV>
                  <wp:extent cx="1285875" cy="723900"/>
                  <wp:effectExtent l="19050" t="0" r="9525" b="0"/>
                  <wp:wrapNone/>
                  <wp:docPr id="16"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sidRPr="0007059A">
              <w:rPr>
                <w:b/>
                <w:sz w:val="32"/>
                <w:szCs w:val="32"/>
              </w:rPr>
              <w:t>Strategic</w:t>
            </w:r>
            <w:r>
              <w:rPr>
                <w:b/>
                <w:sz w:val="32"/>
                <w:szCs w:val="32"/>
              </w:rPr>
              <w:t xml:space="preserve"> Goal Three</w:t>
            </w:r>
            <w:r w:rsidRPr="0007059A">
              <w:rPr>
                <w:b/>
                <w:sz w:val="32"/>
                <w:szCs w:val="32"/>
              </w:rPr>
              <w:t>:</w:t>
            </w:r>
            <w:r>
              <w:rPr>
                <w:b/>
                <w:sz w:val="32"/>
                <w:szCs w:val="32"/>
              </w:rPr>
              <w:t xml:space="preserve"> </w:t>
            </w:r>
            <w:r>
              <w:rPr>
                <w:sz w:val="32"/>
                <w:szCs w:val="32"/>
              </w:rPr>
              <w:t>To recognise and value the importance to all New Zealanders of both Maori</w:t>
            </w:r>
          </w:p>
          <w:p w:rsidR="003B143B" w:rsidRPr="0007059A" w:rsidRDefault="003B143B" w:rsidP="00515C40">
            <w:pPr>
              <w:rPr>
                <w:sz w:val="32"/>
                <w:szCs w:val="32"/>
              </w:rPr>
            </w:pPr>
            <w:r>
              <w:rPr>
                <w:sz w:val="32"/>
                <w:szCs w:val="32"/>
              </w:rPr>
              <w:t>And Pakeha traditions, histories and values.</w:t>
            </w:r>
          </w:p>
          <w:p w:rsidR="003B143B" w:rsidRPr="00D63DEE" w:rsidRDefault="003B143B" w:rsidP="00515C40">
            <w:pPr>
              <w:jc w:val="center"/>
              <w:rPr>
                <w:b/>
                <w:sz w:val="48"/>
                <w:szCs w:val="48"/>
              </w:rPr>
            </w:pPr>
          </w:p>
          <w:p w:rsidR="003B143B" w:rsidRPr="0007059A" w:rsidRDefault="003B143B" w:rsidP="00515C40">
            <w:pPr>
              <w:rPr>
                <w:b/>
                <w:noProof/>
                <w:sz w:val="32"/>
                <w:szCs w:val="32"/>
                <w:lang w:eastAsia="en-NZ"/>
              </w:rPr>
            </w:pPr>
          </w:p>
        </w:tc>
      </w:tr>
      <w:tr w:rsidR="003B143B" w:rsidTr="00BE0146">
        <w:trPr>
          <w:trHeight w:hRule="exact" w:val="1986"/>
        </w:trPr>
        <w:tc>
          <w:tcPr>
            <w:tcW w:w="7807" w:type="dxa"/>
            <w:gridSpan w:val="2"/>
            <w:shd w:val="clear" w:color="auto" w:fill="B6DDE8" w:themeFill="accent5" w:themeFillTint="66"/>
          </w:tcPr>
          <w:p w:rsidR="003B143B" w:rsidRDefault="003B143B" w:rsidP="00515C40">
            <w:pPr>
              <w:widowControl w:val="0"/>
              <w:jc w:val="both"/>
              <w:rPr>
                <w:b/>
                <w:bCs/>
                <w:sz w:val="16"/>
                <w:szCs w:val="16"/>
              </w:rPr>
            </w:pPr>
            <w:r>
              <w:rPr>
                <w:b/>
                <w:bCs/>
                <w:sz w:val="16"/>
                <w:szCs w:val="16"/>
              </w:rPr>
              <w:t>Graduate Profile:</w:t>
            </w:r>
          </w:p>
          <w:p w:rsidR="003B143B" w:rsidRPr="00BA564B" w:rsidRDefault="003B143B" w:rsidP="00515C40">
            <w:pPr>
              <w:widowControl w:val="0"/>
              <w:jc w:val="both"/>
              <w:rPr>
                <w:b/>
                <w:bCs/>
                <w:sz w:val="16"/>
                <w:szCs w:val="16"/>
              </w:rPr>
            </w:pPr>
            <w:r w:rsidRPr="00BA564B">
              <w:rPr>
                <w:b/>
                <w:bCs/>
                <w:sz w:val="16"/>
                <w:szCs w:val="16"/>
              </w:rPr>
              <w:t>High levels of educational success will enable learners to:</w:t>
            </w:r>
          </w:p>
          <w:p w:rsidR="003B143B" w:rsidRPr="00BA564B" w:rsidRDefault="003B143B" w:rsidP="00515C40">
            <w:pPr>
              <w:widowControl w:val="0"/>
              <w:ind w:left="567" w:hanging="567"/>
              <w:jc w:val="both"/>
              <w:rPr>
                <w:sz w:val="16"/>
                <w:szCs w:val="16"/>
              </w:rPr>
            </w:pPr>
            <w:r w:rsidRPr="00BA564B">
              <w:rPr>
                <w:sz w:val="16"/>
                <w:szCs w:val="16"/>
              </w:rPr>
              <w:t>· Engage with enthusiasm and be eager to participate and contribute in all learning situations.</w:t>
            </w:r>
          </w:p>
          <w:p w:rsidR="003B143B" w:rsidRPr="00BA564B" w:rsidRDefault="003B143B" w:rsidP="00515C40">
            <w:pPr>
              <w:widowControl w:val="0"/>
              <w:ind w:left="567" w:hanging="567"/>
              <w:jc w:val="both"/>
              <w:rPr>
                <w:sz w:val="16"/>
                <w:szCs w:val="16"/>
              </w:rPr>
            </w:pPr>
            <w:r w:rsidRPr="00BA564B">
              <w:rPr>
                <w:sz w:val="16"/>
                <w:szCs w:val="16"/>
              </w:rPr>
              <w:t>· Learn in an environment where high expectations achieve high quality work.</w:t>
            </w:r>
          </w:p>
          <w:p w:rsidR="003B143B" w:rsidRPr="00BA564B" w:rsidRDefault="003B143B" w:rsidP="00515C40">
            <w:pPr>
              <w:widowControl w:val="0"/>
              <w:ind w:left="567" w:hanging="567"/>
              <w:jc w:val="both"/>
              <w:rPr>
                <w:sz w:val="16"/>
                <w:szCs w:val="16"/>
              </w:rPr>
            </w:pPr>
            <w:r w:rsidRPr="00BA564B">
              <w:rPr>
                <w:sz w:val="16"/>
                <w:szCs w:val="16"/>
              </w:rPr>
              <w:t>· Develop a strong foundation in literacy and numeracy and meet the National Standards.</w:t>
            </w:r>
          </w:p>
          <w:p w:rsidR="003B143B" w:rsidRPr="00BA564B" w:rsidRDefault="003B143B" w:rsidP="00515C40">
            <w:pPr>
              <w:widowControl w:val="0"/>
              <w:ind w:left="567" w:hanging="567"/>
              <w:jc w:val="both"/>
              <w:rPr>
                <w:sz w:val="16"/>
                <w:szCs w:val="16"/>
              </w:rPr>
            </w:pPr>
            <w:r w:rsidRPr="00BA564B">
              <w:rPr>
                <w:sz w:val="16"/>
                <w:szCs w:val="16"/>
              </w:rPr>
              <w:t>· Increase confidence in speaking and listenin</w:t>
            </w:r>
            <w:r w:rsidR="00DC218F">
              <w:rPr>
                <w:sz w:val="16"/>
                <w:szCs w:val="16"/>
              </w:rPr>
              <w:t>g situations and participate in</w:t>
            </w:r>
            <w:r w:rsidRPr="00BA564B">
              <w:rPr>
                <w:sz w:val="16"/>
                <w:szCs w:val="16"/>
              </w:rPr>
              <w:t xml:space="preserve"> assemblies and other performing arts.</w:t>
            </w:r>
          </w:p>
          <w:p w:rsidR="003B143B" w:rsidRPr="00BA564B" w:rsidRDefault="003B143B" w:rsidP="00515C40">
            <w:pPr>
              <w:widowControl w:val="0"/>
              <w:ind w:left="567" w:hanging="567"/>
              <w:jc w:val="both"/>
              <w:rPr>
                <w:sz w:val="16"/>
                <w:szCs w:val="16"/>
              </w:rPr>
            </w:pPr>
            <w:r>
              <w:rPr>
                <w:sz w:val="16"/>
                <w:szCs w:val="16"/>
              </w:rPr>
              <w:t xml:space="preserve">  </w:t>
            </w:r>
            <w:r w:rsidRPr="00BA564B">
              <w:rPr>
                <w:sz w:val="16"/>
                <w:szCs w:val="16"/>
              </w:rPr>
              <w:t>Grow a healthy self image through physical activity and participation in the school PE / Sport Programmes.</w:t>
            </w:r>
          </w:p>
          <w:p w:rsidR="003B143B" w:rsidRPr="00BA564B" w:rsidRDefault="003B143B" w:rsidP="00515C40">
            <w:pPr>
              <w:widowControl w:val="0"/>
              <w:ind w:left="567" w:hanging="567"/>
              <w:jc w:val="both"/>
              <w:rPr>
                <w:sz w:val="16"/>
                <w:szCs w:val="16"/>
              </w:rPr>
            </w:pPr>
            <w:r w:rsidRPr="00BA564B">
              <w:rPr>
                <w:sz w:val="16"/>
                <w:szCs w:val="16"/>
              </w:rPr>
              <w:t>· Appreciate other cultures and value difference and inclusiveness.</w:t>
            </w:r>
          </w:p>
          <w:p w:rsidR="003B143B" w:rsidRPr="00BA564B" w:rsidRDefault="003B143B" w:rsidP="00515C40">
            <w:pPr>
              <w:widowControl w:val="0"/>
              <w:ind w:left="567" w:hanging="567"/>
              <w:jc w:val="both"/>
              <w:rPr>
                <w:sz w:val="16"/>
                <w:szCs w:val="16"/>
              </w:rPr>
            </w:pPr>
            <w:r w:rsidRPr="00BA564B">
              <w:rPr>
                <w:sz w:val="16"/>
                <w:szCs w:val="16"/>
              </w:rPr>
              <w:t>· Experience success in learning to reach their full potential.</w:t>
            </w:r>
          </w:p>
          <w:p w:rsidR="003B143B" w:rsidRPr="00D121A7" w:rsidRDefault="003B143B" w:rsidP="00515C40">
            <w:pPr>
              <w:widowControl w:val="0"/>
              <w:ind w:left="567" w:hanging="567"/>
              <w:jc w:val="both"/>
            </w:pPr>
          </w:p>
        </w:tc>
        <w:tc>
          <w:tcPr>
            <w:tcW w:w="7807" w:type="dxa"/>
            <w:gridSpan w:val="3"/>
            <w:shd w:val="clear" w:color="auto" w:fill="B6DDE8" w:themeFill="accent5" w:themeFillTint="66"/>
          </w:tcPr>
          <w:p w:rsidR="003B143B" w:rsidRPr="001A1806" w:rsidRDefault="003B143B" w:rsidP="00515C40">
            <w:pPr>
              <w:widowControl w:val="0"/>
              <w:jc w:val="both"/>
              <w:rPr>
                <w:b/>
                <w:sz w:val="16"/>
                <w:szCs w:val="16"/>
              </w:rPr>
            </w:pPr>
            <w:r w:rsidRPr="001A1806">
              <w:rPr>
                <w:b/>
                <w:sz w:val="16"/>
                <w:szCs w:val="16"/>
              </w:rPr>
              <w:t>Graduate Profile</w:t>
            </w:r>
            <w:r>
              <w:rPr>
                <w:b/>
                <w:sz w:val="16"/>
                <w:szCs w:val="16"/>
              </w:rPr>
              <w:t>:</w:t>
            </w:r>
          </w:p>
          <w:p w:rsidR="003B143B" w:rsidRPr="00BA564B" w:rsidRDefault="003B143B" w:rsidP="00515C40">
            <w:pPr>
              <w:widowControl w:val="0"/>
              <w:jc w:val="both"/>
              <w:rPr>
                <w:b/>
                <w:bCs/>
                <w:sz w:val="16"/>
                <w:szCs w:val="16"/>
              </w:rPr>
            </w:pPr>
            <w:r w:rsidRPr="00BA564B">
              <w:rPr>
                <w:b/>
                <w:bCs/>
                <w:sz w:val="16"/>
                <w:szCs w:val="16"/>
              </w:rPr>
              <w:t>A range of life competencies will enable learners to:</w:t>
            </w:r>
          </w:p>
          <w:p w:rsidR="003B143B" w:rsidRPr="00BA564B" w:rsidRDefault="003B143B" w:rsidP="00515C40">
            <w:pPr>
              <w:widowControl w:val="0"/>
              <w:ind w:left="567" w:hanging="567"/>
              <w:jc w:val="both"/>
              <w:rPr>
                <w:sz w:val="16"/>
                <w:szCs w:val="16"/>
              </w:rPr>
            </w:pPr>
            <w:r w:rsidRPr="00BA564B">
              <w:rPr>
                <w:sz w:val="16"/>
                <w:szCs w:val="16"/>
              </w:rPr>
              <w:t>· Develop positive relationships in relating to peers, teachers and others.</w:t>
            </w:r>
          </w:p>
          <w:p w:rsidR="003B143B" w:rsidRPr="00BA564B" w:rsidRDefault="003B143B" w:rsidP="00515C40">
            <w:pPr>
              <w:widowControl w:val="0"/>
              <w:ind w:left="567" w:hanging="567"/>
              <w:jc w:val="both"/>
              <w:rPr>
                <w:sz w:val="16"/>
                <w:szCs w:val="16"/>
              </w:rPr>
            </w:pPr>
            <w:r w:rsidRPr="00BA564B">
              <w:rPr>
                <w:sz w:val="16"/>
                <w:szCs w:val="16"/>
              </w:rPr>
              <w:t>· Grow the qualities of Respect, Responsibility, Perseverance and Caring as the core Makauri School Values.</w:t>
            </w:r>
          </w:p>
          <w:p w:rsidR="003B143B" w:rsidRPr="00BA564B" w:rsidRDefault="003B143B" w:rsidP="00515C40">
            <w:pPr>
              <w:widowControl w:val="0"/>
              <w:ind w:left="567" w:hanging="567"/>
              <w:jc w:val="both"/>
              <w:rPr>
                <w:sz w:val="16"/>
                <w:szCs w:val="16"/>
              </w:rPr>
            </w:pPr>
            <w:r w:rsidRPr="00BA564B">
              <w:rPr>
                <w:sz w:val="16"/>
                <w:szCs w:val="16"/>
              </w:rPr>
              <w:t>· Become a self-managing student increasing responsibility for themselves as individuals.</w:t>
            </w:r>
          </w:p>
          <w:p w:rsidR="003B143B" w:rsidRPr="00BA564B" w:rsidRDefault="003B143B" w:rsidP="00515C40">
            <w:pPr>
              <w:widowControl w:val="0"/>
              <w:ind w:left="567" w:hanging="567"/>
              <w:jc w:val="both"/>
              <w:rPr>
                <w:sz w:val="16"/>
                <w:szCs w:val="16"/>
              </w:rPr>
            </w:pPr>
            <w:r w:rsidRPr="00BA564B">
              <w:rPr>
                <w:sz w:val="16"/>
                <w:szCs w:val="16"/>
              </w:rPr>
              <w:t>· Foster awareness of sustainability and environmental issues.</w:t>
            </w:r>
          </w:p>
          <w:p w:rsidR="003B143B" w:rsidRPr="00BA564B" w:rsidRDefault="003B143B" w:rsidP="00515C40">
            <w:pPr>
              <w:widowControl w:val="0"/>
              <w:ind w:left="567" w:hanging="567"/>
              <w:jc w:val="both"/>
              <w:rPr>
                <w:sz w:val="16"/>
                <w:szCs w:val="16"/>
              </w:rPr>
            </w:pPr>
            <w:r w:rsidRPr="00BA564B">
              <w:rPr>
                <w:sz w:val="16"/>
                <w:szCs w:val="16"/>
              </w:rPr>
              <w:t>· Graduate as a confident and competent student well prepared for the next schooling experience.</w:t>
            </w:r>
          </w:p>
          <w:p w:rsidR="003B143B" w:rsidRDefault="003B143B" w:rsidP="00515C40">
            <w:pPr>
              <w:widowControl w:val="0"/>
              <w:ind w:left="567" w:hanging="567"/>
              <w:jc w:val="both"/>
              <w:rPr>
                <w:b/>
                <w:sz w:val="32"/>
                <w:szCs w:val="32"/>
              </w:rPr>
            </w:pPr>
          </w:p>
        </w:tc>
      </w:tr>
      <w:tr w:rsidR="00EE3439" w:rsidTr="00A43CFD">
        <w:trPr>
          <w:trHeight w:hRule="exact" w:val="7357"/>
        </w:trPr>
        <w:tc>
          <w:tcPr>
            <w:tcW w:w="6204" w:type="dxa"/>
          </w:tcPr>
          <w:p w:rsidR="00EE3439" w:rsidRPr="008E7736" w:rsidRDefault="00EE3439" w:rsidP="00515C40">
            <w:pPr>
              <w:rPr>
                <w:b/>
                <w:sz w:val="32"/>
                <w:szCs w:val="32"/>
              </w:rPr>
            </w:pPr>
            <w:r>
              <w:rPr>
                <w:b/>
                <w:sz w:val="32"/>
                <w:szCs w:val="32"/>
              </w:rPr>
              <w:t>Aims</w:t>
            </w:r>
          </w:p>
          <w:p w:rsidR="00EE3439" w:rsidRPr="001E039C" w:rsidRDefault="00EE3439" w:rsidP="003B143B">
            <w:pPr>
              <w:pStyle w:val="ListParagraph"/>
              <w:numPr>
                <w:ilvl w:val="0"/>
                <w:numId w:val="11"/>
              </w:numPr>
              <w:rPr>
                <w:b/>
                <w:sz w:val="32"/>
                <w:szCs w:val="32"/>
              </w:rPr>
            </w:pPr>
            <w:r>
              <w:t>Students will know the history of Makauri School and the local area, both Maori and Pakeha.</w:t>
            </w:r>
          </w:p>
          <w:p w:rsidR="00EE3439" w:rsidRPr="001E039C" w:rsidRDefault="00EE3439" w:rsidP="003B143B">
            <w:pPr>
              <w:pStyle w:val="ListParagraph"/>
              <w:numPr>
                <w:ilvl w:val="0"/>
                <w:numId w:val="11"/>
              </w:numPr>
              <w:rPr>
                <w:b/>
                <w:sz w:val="32"/>
                <w:szCs w:val="32"/>
              </w:rPr>
            </w:pPr>
            <w:r>
              <w:t>Te Reo and Tikanga Maori will be integrated across the curriculum where appropriate.</w:t>
            </w:r>
          </w:p>
          <w:p w:rsidR="00EE3439" w:rsidRDefault="00EE3439" w:rsidP="00515C40">
            <w:pPr>
              <w:pStyle w:val="ListParagraph"/>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tc>
        <w:tc>
          <w:tcPr>
            <w:tcW w:w="3118" w:type="dxa"/>
            <w:gridSpan w:val="2"/>
          </w:tcPr>
          <w:p w:rsidR="00402B93" w:rsidRPr="00402B93" w:rsidRDefault="007060BC" w:rsidP="00FC3FFC">
            <w:pPr>
              <w:rPr>
                <w:b/>
                <w:sz w:val="32"/>
                <w:szCs w:val="32"/>
              </w:rPr>
            </w:pPr>
            <w:r>
              <w:rPr>
                <w:b/>
                <w:sz w:val="32"/>
                <w:szCs w:val="32"/>
              </w:rPr>
              <w:t>2015</w:t>
            </w:r>
            <w:r w:rsidR="00402B93">
              <w:rPr>
                <w:b/>
                <w:sz w:val="32"/>
                <w:szCs w:val="32"/>
              </w:rPr>
              <w:t xml:space="preserve"> Strategies</w:t>
            </w:r>
          </w:p>
          <w:p w:rsidR="00FC3FFC" w:rsidRPr="00DC218F" w:rsidRDefault="00FC3FFC" w:rsidP="00FC3FFC">
            <w:pPr>
              <w:rPr>
                <w:sz w:val="20"/>
                <w:szCs w:val="20"/>
              </w:rPr>
            </w:pPr>
            <w:r w:rsidRPr="00DC218F">
              <w:rPr>
                <w:sz w:val="20"/>
                <w:szCs w:val="20"/>
              </w:rPr>
              <w:t xml:space="preserve">The school year starts with a focus on Our Stories, Our Name, </w:t>
            </w:r>
            <w:proofErr w:type="gramStart"/>
            <w:r w:rsidRPr="00DC218F">
              <w:rPr>
                <w:sz w:val="20"/>
                <w:szCs w:val="20"/>
              </w:rPr>
              <w:t>Our</w:t>
            </w:r>
            <w:proofErr w:type="gramEnd"/>
            <w:r w:rsidRPr="00DC218F">
              <w:rPr>
                <w:sz w:val="20"/>
                <w:szCs w:val="20"/>
              </w:rPr>
              <w:t xml:space="preserve"> collective identities.</w:t>
            </w:r>
          </w:p>
          <w:p w:rsidR="007060BC" w:rsidRPr="00DC218F" w:rsidRDefault="007060BC" w:rsidP="00FC3FFC">
            <w:pPr>
              <w:rPr>
                <w:sz w:val="20"/>
                <w:szCs w:val="20"/>
              </w:rPr>
            </w:pPr>
          </w:p>
          <w:p w:rsidR="007060BC" w:rsidRPr="00DC218F" w:rsidRDefault="007060BC" w:rsidP="00FC3FFC">
            <w:pPr>
              <w:rPr>
                <w:sz w:val="20"/>
                <w:szCs w:val="20"/>
              </w:rPr>
            </w:pPr>
            <w:r w:rsidRPr="00DC218F">
              <w:rPr>
                <w:sz w:val="20"/>
                <w:szCs w:val="20"/>
              </w:rPr>
              <w:t>Senior Syndicate to begin the year with the history and relevance of Treaty of Waitangi.</w:t>
            </w:r>
          </w:p>
          <w:p w:rsidR="00FC3FFC" w:rsidRPr="00DC218F" w:rsidRDefault="00FC3FFC" w:rsidP="00FC3FFC">
            <w:pPr>
              <w:rPr>
                <w:sz w:val="20"/>
                <w:szCs w:val="20"/>
              </w:rPr>
            </w:pPr>
          </w:p>
          <w:p w:rsidR="00FC3FFC" w:rsidRPr="00DC218F" w:rsidRDefault="00FC3FFC" w:rsidP="00FC3FFC">
            <w:pPr>
              <w:rPr>
                <w:sz w:val="20"/>
                <w:szCs w:val="20"/>
              </w:rPr>
            </w:pPr>
            <w:r w:rsidRPr="00DC218F">
              <w:rPr>
                <w:sz w:val="20"/>
                <w:szCs w:val="20"/>
              </w:rPr>
              <w:t>Maintain developing knowledge of the Makauri area, local histories and Tikanga.</w:t>
            </w:r>
          </w:p>
          <w:p w:rsidR="00FC3FFC" w:rsidRPr="00DC218F" w:rsidRDefault="00FC3FFC" w:rsidP="00FC3FFC">
            <w:pPr>
              <w:rPr>
                <w:sz w:val="20"/>
                <w:szCs w:val="20"/>
              </w:rPr>
            </w:pPr>
          </w:p>
          <w:p w:rsidR="00FC3FFC" w:rsidRPr="00DC218F" w:rsidRDefault="00FC3FFC" w:rsidP="00FC3FFC">
            <w:pPr>
              <w:rPr>
                <w:sz w:val="20"/>
                <w:szCs w:val="20"/>
              </w:rPr>
            </w:pPr>
            <w:r w:rsidRPr="00DC218F">
              <w:rPr>
                <w:sz w:val="20"/>
                <w:szCs w:val="20"/>
              </w:rPr>
              <w:t>Employ</w:t>
            </w:r>
            <w:r w:rsidR="006C0F9B" w:rsidRPr="00DC218F">
              <w:rPr>
                <w:sz w:val="20"/>
                <w:szCs w:val="20"/>
              </w:rPr>
              <w:t>ment of a local Kapa Haka Tutor</w:t>
            </w:r>
          </w:p>
          <w:p w:rsidR="00FC3FFC" w:rsidRPr="00DC218F" w:rsidRDefault="00FC3FFC" w:rsidP="00FC3FFC">
            <w:pPr>
              <w:rPr>
                <w:sz w:val="20"/>
                <w:szCs w:val="20"/>
              </w:rPr>
            </w:pPr>
          </w:p>
          <w:p w:rsidR="00FC3FFC" w:rsidRPr="00DC218F" w:rsidRDefault="00FC3FFC" w:rsidP="00FC3FFC">
            <w:pPr>
              <w:rPr>
                <w:sz w:val="20"/>
                <w:szCs w:val="20"/>
              </w:rPr>
            </w:pPr>
            <w:r w:rsidRPr="00DC218F">
              <w:rPr>
                <w:sz w:val="20"/>
                <w:szCs w:val="20"/>
              </w:rPr>
              <w:t>Lin</w:t>
            </w:r>
            <w:r w:rsidR="006C0F9B" w:rsidRPr="00DC218F">
              <w:rPr>
                <w:sz w:val="20"/>
                <w:szCs w:val="20"/>
              </w:rPr>
              <w:t>ks with Enviroschools Programme goals and actions towards achieving Gold status.</w:t>
            </w:r>
          </w:p>
          <w:p w:rsidR="00FC3FFC" w:rsidRDefault="00FC3FFC" w:rsidP="00FC3FFC">
            <w:pPr>
              <w:rPr>
                <w:sz w:val="24"/>
                <w:szCs w:val="24"/>
              </w:rPr>
            </w:pPr>
          </w:p>
          <w:p w:rsidR="00EE3439" w:rsidRPr="0068511B" w:rsidRDefault="00EE3439" w:rsidP="004A7536">
            <w:pPr>
              <w:rPr>
                <w:sz w:val="24"/>
                <w:szCs w:val="24"/>
              </w:rPr>
            </w:pPr>
          </w:p>
        </w:tc>
        <w:tc>
          <w:tcPr>
            <w:tcW w:w="2977" w:type="dxa"/>
          </w:tcPr>
          <w:p w:rsidR="004A7536" w:rsidRPr="00FC3FFC" w:rsidRDefault="007060BC" w:rsidP="00EE3439">
            <w:pPr>
              <w:rPr>
                <w:b/>
                <w:sz w:val="32"/>
                <w:szCs w:val="32"/>
              </w:rPr>
            </w:pPr>
            <w:r>
              <w:rPr>
                <w:b/>
                <w:sz w:val="32"/>
                <w:szCs w:val="32"/>
              </w:rPr>
              <w:t>2016</w:t>
            </w:r>
            <w:r w:rsidR="00FC3FFC" w:rsidRPr="00FC3FFC">
              <w:rPr>
                <w:b/>
                <w:sz w:val="32"/>
                <w:szCs w:val="32"/>
              </w:rPr>
              <w:t xml:space="preserve"> Strategies</w:t>
            </w:r>
          </w:p>
          <w:p w:rsidR="004A7536" w:rsidRPr="00DC218F" w:rsidRDefault="007060BC" w:rsidP="006C0F9B">
            <w:pPr>
              <w:rPr>
                <w:sz w:val="20"/>
                <w:szCs w:val="20"/>
              </w:rPr>
            </w:pPr>
            <w:r w:rsidRPr="00DC218F">
              <w:rPr>
                <w:sz w:val="20"/>
                <w:szCs w:val="20"/>
              </w:rPr>
              <w:t xml:space="preserve">The school year starts with a focus on Our Stories, Our Name, </w:t>
            </w:r>
            <w:proofErr w:type="gramStart"/>
            <w:r w:rsidRPr="00DC218F">
              <w:rPr>
                <w:sz w:val="20"/>
                <w:szCs w:val="20"/>
              </w:rPr>
              <w:t>Our</w:t>
            </w:r>
            <w:proofErr w:type="gramEnd"/>
            <w:r w:rsidRPr="00DC218F">
              <w:rPr>
                <w:sz w:val="20"/>
                <w:szCs w:val="20"/>
              </w:rPr>
              <w:t xml:space="preserve"> collective identities.</w:t>
            </w:r>
          </w:p>
          <w:p w:rsidR="00E633A3" w:rsidRPr="00DC218F" w:rsidRDefault="00E633A3" w:rsidP="006C0F9B">
            <w:pPr>
              <w:rPr>
                <w:sz w:val="20"/>
                <w:szCs w:val="20"/>
              </w:rPr>
            </w:pPr>
          </w:p>
          <w:p w:rsidR="007060BC" w:rsidRPr="00DC218F" w:rsidRDefault="007060BC" w:rsidP="007060BC">
            <w:pPr>
              <w:rPr>
                <w:sz w:val="20"/>
                <w:szCs w:val="20"/>
              </w:rPr>
            </w:pPr>
            <w:r w:rsidRPr="00DC218F">
              <w:rPr>
                <w:sz w:val="20"/>
                <w:szCs w:val="20"/>
              </w:rPr>
              <w:t>Maintain developing knowledge of the Makauri area, local histories and Tikanga.</w:t>
            </w:r>
          </w:p>
          <w:p w:rsidR="00E633A3" w:rsidRPr="00DC218F" w:rsidRDefault="00E633A3" w:rsidP="006C0F9B">
            <w:pPr>
              <w:rPr>
                <w:sz w:val="20"/>
                <w:szCs w:val="20"/>
              </w:rPr>
            </w:pPr>
          </w:p>
          <w:p w:rsidR="007060BC" w:rsidRPr="00DC218F" w:rsidRDefault="007060BC" w:rsidP="007060BC">
            <w:pPr>
              <w:rPr>
                <w:sz w:val="20"/>
                <w:szCs w:val="20"/>
              </w:rPr>
            </w:pPr>
            <w:r w:rsidRPr="00DC218F">
              <w:rPr>
                <w:sz w:val="20"/>
                <w:szCs w:val="20"/>
              </w:rPr>
              <w:t>Employment of a local Kapa Haka Tutor</w:t>
            </w:r>
          </w:p>
          <w:p w:rsidR="00E633A3" w:rsidRPr="00DC218F" w:rsidRDefault="00E633A3" w:rsidP="006C0F9B">
            <w:pPr>
              <w:rPr>
                <w:sz w:val="20"/>
                <w:szCs w:val="20"/>
              </w:rPr>
            </w:pPr>
          </w:p>
          <w:p w:rsidR="00E633A3" w:rsidRPr="009D6AE0" w:rsidRDefault="00E633A3" w:rsidP="006C0F9B">
            <w:pPr>
              <w:rPr>
                <w:sz w:val="24"/>
                <w:szCs w:val="24"/>
              </w:rPr>
            </w:pPr>
            <w:r w:rsidRPr="00DC218F">
              <w:rPr>
                <w:sz w:val="20"/>
                <w:szCs w:val="20"/>
              </w:rPr>
              <w:t>Maintain Enviroschools goals and actions.</w:t>
            </w:r>
          </w:p>
        </w:tc>
        <w:tc>
          <w:tcPr>
            <w:tcW w:w="3315" w:type="dxa"/>
          </w:tcPr>
          <w:p w:rsidR="00EE3439" w:rsidRDefault="007060BC" w:rsidP="00515C40">
            <w:pPr>
              <w:rPr>
                <w:b/>
                <w:sz w:val="32"/>
                <w:szCs w:val="32"/>
              </w:rPr>
            </w:pPr>
            <w:r>
              <w:rPr>
                <w:b/>
                <w:sz w:val="32"/>
                <w:szCs w:val="32"/>
              </w:rPr>
              <w:t>2017</w:t>
            </w:r>
            <w:r w:rsidR="00EE3439" w:rsidRPr="00EE3439">
              <w:rPr>
                <w:b/>
                <w:sz w:val="32"/>
                <w:szCs w:val="32"/>
              </w:rPr>
              <w:t xml:space="preserve"> Strategies</w:t>
            </w:r>
          </w:p>
          <w:p w:rsidR="00B144F4" w:rsidRPr="00DC218F" w:rsidRDefault="00B144F4" w:rsidP="00B144F4">
            <w:pPr>
              <w:rPr>
                <w:sz w:val="20"/>
                <w:szCs w:val="20"/>
              </w:rPr>
            </w:pPr>
            <w:r w:rsidRPr="00DC218F">
              <w:rPr>
                <w:sz w:val="20"/>
                <w:szCs w:val="20"/>
              </w:rPr>
              <w:t>Maintain developing knowledge of the Makauri area, local histories and Tikanga.</w:t>
            </w:r>
          </w:p>
          <w:p w:rsidR="00B144F4" w:rsidRDefault="00B144F4" w:rsidP="00B144F4">
            <w:pPr>
              <w:rPr>
                <w:sz w:val="20"/>
                <w:szCs w:val="20"/>
              </w:rPr>
            </w:pPr>
            <w:r w:rsidRPr="00DC218F">
              <w:rPr>
                <w:sz w:val="20"/>
                <w:szCs w:val="20"/>
              </w:rPr>
              <w:t>Explore opportunities to develop a walkway to Tarere marae through wetl</w:t>
            </w:r>
            <w:r>
              <w:rPr>
                <w:sz w:val="20"/>
                <w:szCs w:val="20"/>
              </w:rPr>
              <w:t>ands on neighbouring properties.</w:t>
            </w:r>
          </w:p>
          <w:p w:rsidR="00B144F4" w:rsidRPr="00DC218F" w:rsidRDefault="00B144F4" w:rsidP="00B144F4">
            <w:pPr>
              <w:rPr>
                <w:sz w:val="20"/>
                <w:szCs w:val="20"/>
              </w:rPr>
            </w:pPr>
          </w:p>
          <w:p w:rsidR="00B144F4" w:rsidRPr="00DC218F" w:rsidRDefault="00B144F4" w:rsidP="00B144F4">
            <w:pPr>
              <w:rPr>
                <w:sz w:val="20"/>
                <w:szCs w:val="20"/>
              </w:rPr>
            </w:pPr>
            <w:r w:rsidRPr="00DC218F">
              <w:rPr>
                <w:sz w:val="20"/>
                <w:szCs w:val="20"/>
              </w:rPr>
              <w:t>Employment of a local Kapa Haka Tutor</w:t>
            </w:r>
          </w:p>
          <w:p w:rsidR="00B144F4" w:rsidRPr="00DC218F" w:rsidRDefault="00B144F4" w:rsidP="00B144F4">
            <w:pPr>
              <w:rPr>
                <w:sz w:val="20"/>
                <w:szCs w:val="20"/>
              </w:rPr>
            </w:pPr>
          </w:p>
          <w:p w:rsidR="006C0F9B" w:rsidRPr="00EE3439" w:rsidRDefault="00B144F4" w:rsidP="00B144F4">
            <w:pPr>
              <w:rPr>
                <w:b/>
                <w:sz w:val="32"/>
                <w:szCs w:val="32"/>
              </w:rPr>
            </w:pPr>
            <w:r w:rsidRPr="00DC218F">
              <w:rPr>
                <w:sz w:val="20"/>
                <w:szCs w:val="20"/>
              </w:rPr>
              <w:t>Maintain Enviroschools goals and actions.</w:t>
            </w:r>
          </w:p>
        </w:tc>
      </w:tr>
    </w:tbl>
    <w:p w:rsidR="003B143B" w:rsidRDefault="003B143B" w:rsidP="003B143B"/>
    <w:tbl>
      <w:tblPr>
        <w:tblStyle w:val="TableGrid"/>
        <w:tblW w:w="0" w:type="auto"/>
        <w:tblLook w:val="04A0" w:firstRow="1" w:lastRow="0" w:firstColumn="1" w:lastColumn="0" w:noHBand="0" w:noVBand="1"/>
      </w:tblPr>
      <w:tblGrid>
        <w:gridCol w:w="6204"/>
        <w:gridCol w:w="1603"/>
        <w:gridCol w:w="1657"/>
        <w:gridCol w:w="2835"/>
        <w:gridCol w:w="3315"/>
      </w:tblGrid>
      <w:tr w:rsidR="003B143B" w:rsidTr="00DC218F">
        <w:trPr>
          <w:trHeight w:hRule="exact" w:val="861"/>
        </w:trPr>
        <w:tc>
          <w:tcPr>
            <w:tcW w:w="15614" w:type="dxa"/>
            <w:gridSpan w:val="5"/>
            <w:shd w:val="clear" w:color="auto" w:fill="FFFF99"/>
          </w:tcPr>
          <w:p w:rsidR="003B143B" w:rsidRDefault="003B143B" w:rsidP="00515C40">
            <w:pPr>
              <w:rPr>
                <w:sz w:val="32"/>
                <w:szCs w:val="32"/>
              </w:rPr>
            </w:pPr>
            <w:r w:rsidRPr="0007059A">
              <w:rPr>
                <w:b/>
                <w:noProof/>
                <w:sz w:val="32"/>
                <w:szCs w:val="32"/>
                <w:lang w:eastAsia="en-NZ"/>
              </w:rPr>
              <w:drawing>
                <wp:anchor distT="0" distB="0" distL="114300" distR="114300" simplePos="0" relativeHeight="251651584" behindDoc="0" locked="0" layoutInCell="1" allowOverlap="1" wp14:anchorId="33A4A402" wp14:editId="4E34B89E">
                  <wp:simplePos x="0" y="0"/>
                  <wp:positionH relativeFrom="column">
                    <wp:posOffset>8429625</wp:posOffset>
                  </wp:positionH>
                  <wp:positionV relativeFrom="paragraph">
                    <wp:posOffset>-149225</wp:posOffset>
                  </wp:positionV>
                  <wp:extent cx="1285875" cy="723900"/>
                  <wp:effectExtent l="19050" t="0" r="9525" b="0"/>
                  <wp:wrapNone/>
                  <wp:docPr id="17"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sidRPr="0007059A">
              <w:rPr>
                <w:b/>
                <w:sz w:val="32"/>
                <w:szCs w:val="32"/>
              </w:rPr>
              <w:t>Strategic</w:t>
            </w:r>
            <w:r>
              <w:rPr>
                <w:b/>
                <w:sz w:val="32"/>
                <w:szCs w:val="32"/>
              </w:rPr>
              <w:t xml:space="preserve"> Goal Four</w:t>
            </w:r>
            <w:r w:rsidRPr="0007059A">
              <w:rPr>
                <w:b/>
                <w:sz w:val="32"/>
                <w:szCs w:val="32"/>
              </w:rPr>
              <w:t>:</w:t>
            </w:r>
            <w:r>
              <w:rPr>
                <w:b/>
                <w:sz w:val="32"/>
                <w:szCs w:val="32"/>
              </w:rPr>
              <w:t xml:space="preserve"> </w:t>
            </w:r>
            <w:r>
              <w:rPr>
                <w:sz w:val="32"/>
                <w:szCs w:val="32"/>
              </w:rPr>
              <w:t>To develop physical and emotional health and resilience through learning</w:t>
            </w:r>
          </w:p>
          <w:p w:rsidR="003B143B" w:rsidRPr="0007059A" w:rsidRDefault="003B143B" w:rsidP="00515C40">
            <w:pPr>
              <w:rPr>
                <w:sz w:val="32"/>
                <w:szCs w:val="32"/>
              </w:rPr>
            </w:pPr>
            <w:proofErr w:type="gramStart"/>
            <w:r>
              <w:rPr>
                <w:sz w:val="32"/>
                <w:szCs w:val="32"/>
              </w:rPr>
              <w:t>for</w:t>
            </w:r>
            <w:proofErr w:type="gramEnd"/>
            <w:r>
              <w:rPr>
                <w:sz w:val="32"/>
                <w:szCs w:val="32"/>
              </w:rPr>
              <w:t xml:space="preserve"> well being.</w:t>
            </w:r>
          </w:p>
          <w:p w:rsidR="003B143B" w:rsidRPr="00D63DEE" w:rsidRDefault="003B143B" w:rsidP="00515C40">
            <w:pPr>
              <w:jc w:val="center"/>
              <w:rPr>
                <w:b/>
                <w:sz w:val="48"/>
                <w:szCs w:val="48"/>
              </w:rPr>
            </w:pPr>
          </w:p>
          <w:p w:rsidR="003B143B" w:rsidRPr="0007059A" w:rsidRDefault="003B143B" w:rsidP="00515C40">
            <w:pPr>
              <w:rPr>
                <w:b/>
                <w:noProof/>
                <w:sz w:val="32"/>
                <w:szCs w:val="32"/>
                <w:lang w:eastAsia="en-NZ"/>
              </w:rPr>
            </w:pPr>
          </w:p>
        </w:tc>
      </w:tr>
      <w:tr w:rsidR="003B143B" w:rsidTr="00BE0146">
        <w:trPr>
          <w:trHeight w:hRule="exact" w:val="1986"/>
        </w:trPr>
        <w:tc>
          <w:tcPr>
            <w:tcW w:w="7807" w:type="dxa"/>
            <w:gridSpan w:val="2"/>
            <w:shd w:val="clear" w:color="auto" w:fill="B6DDE8" w:themeFill="accent5" w:themeFillTint="66"/>
          </w:tcPr>
          <w:p w:rsidR="003B143B" w:rsidRDefault="003B143B" w:rsidP="00515C40">
            <w:pPr>
              <w:widowControl w:val="0"/>
              <w:jc w:val="both"/>
              <w:rPr>
                <w:b/>
                <w:bCs/>
                <w:sz w:val="16"/>
                <w:szCs w:val="16"/>
              </w:rPr>
            </w:pPr>
            <w:r>
              <w:rPr>
                <w:b/>
                <w:bCs/>
                <w:sz w:val="16"/>
                <w:szCs w:val="16"/>
              </w:rPr>
              <w:t>Graduate Profile:</w:t>
            </w:r>
          </w:p>
          <w:p w:rsidR="003B143B" w:rsidRPr="00BA564B" w:rsidRDefault="003B143B" w:rsidP="00515C40">
            <w:pPr>
              <w:widowControl w:val="0"/>
              <w:jc w:val="both"/>
              <w:rPr>
                <w:b/>
                <w:bCs/>
                <w:sz w:val="16"/>
                <w:szCs w:val="16"/>
              </w:rPr>
            </w:pPr>
            <w:r w:rsidRPr="00BA564B">
              <w:rPr>
                <w:b/>
                <w:bCs/>
                <w:sz w:val="16"/>
                <w:szCs w:val="16"/>
              </w:rPr>
              <w:t>High levels of educational success will enable learners to:</w:t>
            </w:r>
          </w:p>
          <w:p w:rsidR="003B143B" w:rsidRPr="00BA564B" w:rsidRDefault="003B143B" w:rsidP="00515C40">
            <w:pPr>
              <w:widowControl w:val="0"/>
              <w:ind w:left="567" w:hanging="567"/>
              <w:jc w:val="both"/>
              <w:rPr>
                <w:sz w:val="16"/>
                <w:szCs w:val="16"/>
              </w:rPr>
            </w:pPr>
            <w:r w:rsidRPr="00BA564B">
              <w:rPr>
                <w:sz w:val="16"/>
                <w:szCs w:val="16"/>
              </w:rPr>
              <w:t>· Engage with enthusiasm and be eager to participate and contribute in all learning situations.</w:t>
            </w:r>
          </w:p>
          <w:p w:rsidR="003B143B" w:rsidRPr="00BA564B" w:rsidRDefault="003B143B" w:rsidP="00515C40">
            <w:pPr>
              <w:widowControl w:val="0"/>
              <w:ind w:left="567" w:hanging="567"/>
              <w:jc w:val="both"/>
              <w:rPr>
                <w:sz w:val="16"/>
                <w:szCs w:val="16"/>
              </w:rPr>
            </w:pPr>
            <w:r w:rsidRPr="00BA564B">
              <w:rPr>
                <w:sz w:val="16"/>
                <w:szCs w:val="16"/>
              </w:rPr>
              <w:t>· Learn in an environment where high expectations achieve high quality work.</w:t>
            </w:r>
          </w:p>
          <w:p w:rsidR="003B143B" w:rsidRPr="00BA564B" w:rsidRDefault="003B143B" w:rsidP="00515C40">
            <w:pPr>
              <w:widowControl w:val="0"/>
              <w:ind w:left="567" w:hanging="567"/>
              <w:jc w:val="both"/>
              <w:rPr>
                <w:sz w:val="16"/>
                <w:szCs w:val="16"/>
              </w:rPr>
            </w:pPr>
            <w:r w:rsidRPr="00BA564B">
              <w:rPr>
                <w:sz w:val="16"/>
                <w:szCs w:val="16"/>
              </w:rPr>
              <w:t>· Develop a strong foundation in literacy and numeracy and meet the National Standards.</w:t>
            </w:r>
          </w:p>
          <w:p w:rsidR="003B143B" w:rsidRPr="00BA564B" w:rsidRDefault="003B143B" w:rsidP="00515C40">
            <w:pPr>
              <w:widowControl w:val="0"/>
              <w:ind w:left="567" w:hanging="567"/>
              <w:jc w:val="both"/>
              <w:rPr>
                <w:sz w:val="16"/>
                <w:szCs w:val="16"/>
              </w:rPr>
            </w:pPr>
            <w:r w:rsidRPr="00BA564B">
              <w:rPr>
                <w:sz w:val="16"/>
                <w:szCs w:val="16"/>
              </w:rPr>
              <w:t>· Increase confidence in speaking and listening</w:t>
            </w:r>
            <w:r w:rsidR="005F7A08">
              <w:rPr>
                <w:sz w:val="16"/>
                <w:szCs w:val="16"/>
              </w:rPr>
              <w:t xml:space="preserve"> situations and participate in </w:t>
            </w:r>
            <w:r w:rsidRPr="00BA564B">
              <w:rPr>
                <w:sz w:val="16"/>
                <w:szCs w:val="16"/>
              </w:rPr>
              <w:t>assemblies and other performing arts.</w:t>
            </w:r>
          </w:p>
          <w:p w:rsidR="003B143B" w:rsidRPr="00BA564B" w:rsidRDefault="003B143B" w:rsidP="00515C40">
            <w:pPr>
              <w:widowControl w:val="0"/>
              <w:ind w:left="567" w:hanging="567"/>
              <w:jc w:val="both"/>
              <w:rPr>
                <w:sz w:val="16"/>
                <w:szCs w:val="16"/>
              </w:rPr>
            </w:pPr>
            <w:r>
              <w:rPr>
                <w:sz w:val="16"/>
                <w:szCs w:val="16"/>
              </w:rPr>
              <w:t xml:space="preserve">  </w:t>
            </w:r>
            <w:r w:rsidRPr="00BA564B">
              <w:rPr>
                <w:sz w:val="16"/>
                <w:szCs w:val="16"/>
              </w:rPr>
              <w:t>Grow a healthy self image through physical activity and participation in the school PE / Sport Programmes.</w:t>
            </w:r>
          </w:p>
          <w:p w:rsidR="003B143B" w:rsidRPr="00BA564B" w:rsidRDefault="003B143B" w:rsidP="00515C40">
            <w:pPr>
              <w:widowControl w:val="0"/>
              <w:ind w:left="567" w:hanging="567"/>
              <w:jc w:val="both"/>
              <w:rPr>
                <w:sz w:val="16"/>
                <w:szCs w:val="16"/>
              </w:rPr>
            </w:pPr>
            <w:r w:rsidRPr="00BA564B">
              <w:rPr>
                <w:sz w:val="16"/>
                <w:szCs w:val="16"/>
              </w:rPr>
              <w:t>· Appreciate other cultures and value difference and inclusiveness.</w:t>
            </w:r>
          </w:p>
          <w:p w:rsidR="003B143B" w:rsidRPr="00BA564B" w:rsidRDefault="003B143B" w:rsidP="00515C40">
            <w:pPr>
              <w:widowControl w:val="0"/>
              <w:ind w:left="567" w:hanging="567"/>
              <w:jc w:val="both"/>
              <w:rPr>
                <w:sz w:val="16"/>
                <w:szCs w:val="16"/>
              </w:rPr>
            </w:pPr>
            <w:r w:rsidRPr="00BA564B">
              <w:rPr>
                <w:sz w:val="16"/>
                <w:szCs w:val="16"/>
              </w:rPr>
              <w:t>· Experience success in learning to reach their full potential.</w:t>
            </w:r>
          </w:p>
          <w:p w:rsidR="003B143B" w:rsidRPr="00D121A7" w:rsidRDefault="003B143B" w:rsidP="00515C40">
            <w:pPr>
              <w:widowControl w:val="0"/>
              <w:ind w:left="567" w:hanging="567"/>
              <w:jc w:val="both"/>
            </w:pPr>
          </w:p>
        </w:tc>
        <w:tc>
          <w:tcPr>
            <w:tcW w:w="7807" w:type="dxa"/>
            <w:gridSpan w:val="3"/>
            <w:shd w:val="clear" w:color="auto" w:fill="B6DDE8" w:themeFill="accent5" w:themeFillTint="66"/>
          </w:tcPr>
          <w:p w:rsidR="003B143B" w:rsidRPr="001A1806" w:rsidRDefault="003B143B" w:rsidP="00515C40">
            <w:pPr>
              <w:widowControl w:val="0"/>
              <w:jc w:val="both"/>
              <w:rPr>
                <w:b/>
                <w:sz w:val="16"/>
                <w:szCs w:val="16"/>
              </w:rPr>
            </w:pPr>
            <w:r w:rsidRPr="001A1806">
              <w:rPr>
                <w:b/>
                <w:sz w:val="16"/>
                <w:szCs w:val="16"/>
              </w:rPr>
              <w:t>Graduate Profile</w:t>
            </w:r>
            <w:r>
              <w:rPr>
                <w:b/>
                <w:sz w:val="16"/>
                <w:szCs w:val="16"/>
              </w:rPr>
              <w:t>:</w:t>
            </w:r>
          </w:p>
          <w:p w:rsidR="003B143B" w:rsidRPr="00BA564B" w:rsidRDefault="003B143B" w:rsidP="00515C40">
            <w:pPr>
              <w:widowControl w:val="0"/>
              <w:jc w:val="both"/>
              <w:rPr>
                <w:b/>
                <w:bCs/>
                <w:sz w:val="16"/>
                <w:szCs w:val="16"/>
              </w:rPr>
            </w:pPr>
            <w:r w:rsidRPr="00BA564B">
              <w:rPr>
                <w:b/>
                <w:bCs/>
                <w:sz w:val="16"/>
                <w:szCs w:val="16"/>
              </w:rPr>
              <w:t>A range of life competencies will enable learners to:</w:t>
            </w:r>
          </w:p>
          <w:p w:rsidR="003B143B" w:rsidRPr="00BA564B" w:rsidRDefault="003B143B" w:rsidP="00515C40">
            <w:pPr>
              <w:widowControl w:val="0"/>
              <w:ind w:left="567" w:hanging="567"/>
              <w:jc w:val="both"/>
              <w:rPr>
                <w:sz w:val="16"/>
                <w:szCs w:val="16"/>
              </w:rPr>
            </w:pPr>
            <w:r w:rsidRPr="00BA564B">
              <w:rPr>
                <w:sz w:val="16"/>
                <w:szCs w:val="16"/>
              </w:rPr>
              <w:t>· Develop positive relationships in relating to peers, teachers and others.</w:t>
            </w:r>
          </w:p>
          <w:p w:rsidR="003B143B" w:rsidRPr="00BA564B" w:rsidRDefault="003B143B" w:rsidP="00515C40">
            <w:pPr>
              <w:widowControl w:val="0"/>
              <w:ind w:left="567" w:hanging="567"/>
              <w:jc w:val="both"/>
              <w:rPr>
                <w:sz w:val="16"/>
                <w:szCs w:val="16"/>
              </w:rPr>
            </w:pPr>
            <w:r w:rsidRPr="00BA564B">
              <w:rPr>
                <w:sz w:val="16"/>
                <w:szCs w:val="16"/>
              </w:rPr>
              <w:t>· Grow the qualities of Respect, Responsibility, Perseverance and Caring as the core Makauri School Values.</w:t>
            </w:r>
          </w:p>
          <w:p w:rsidR="003B143B" w:rsidRPr="00BA564B" w:rsidRDefault="003B143B" w:rsidP="00515C40">
            <w:pPr>
              <w:widowControl w:val="0"/>
              <w:ind w:left="567" w:hanging="567"/>
              <w:jc w:val="both"/>
              <w:rPr>
                <w:sz w:val="16"/>
                <w:szCs w:val="16"/>
              </w:rPr>
            </w:pPr>
            <w:r w:rsidRPr="00BA564B">
              <w:rPr>
                <w:sz w:val="16"/>
                <w:szCs w:val="16"/>
              </w:rPr>
              <w:t>· Become a self-managing student increasing responsibility for themselves as individuals.</w:t>
            </w:r>
          </w:p>
          <w:p w:rsidR="003B143B" w:rsidRPr="00BA564B" w:rsidRDefault="003B143B" w:rsidP="00515C40">
            <w:pPr>
              <w:widowControl w:val="0"/>
              <w:ind w:left="567" w:hanging="567"/>
              <w:jc w:val="both"/>
              <w:rPr>
                <w:sz w:val="16"/>
                <w:szCs w:val="16"/>
              </w:rPr>
            </w:pPr>
            <w:r w:rsidRPr="00BA564B">
              <w:rPr>
                <w:sz w:val="16"/>
                <w:szCs w:val="16"/>
              </w:rPr>
              <w:t>· Foster awareness of sustainability and environmental issues.</w:t>
            </w:r>
          </w:p>
          <w:p w:rsidR="003B143B" w:rsidRPr="00BA564B" w:rsidRDefault="003B143B" w:rsidP="00515C40">
            <w:pPr>
              <w:widowControl w:val="0"/>
              <w:ind w:left="567" w:hanging="567"/>
              <w:jc w:val="both"/>
              <w:rPr>
                <w:sz w:val="16"/>
                <w:szCs w:val="16"/>
              </w:rPr>
            </w:pPr>
            <w:r w:rsidRPr="00BA564B">
              <w:rPr>
                <w:sz w:val="16"/>
                <w:szCs w:val="16"/>
              </w:rPr>
              <w:t>· Graduate as a confident and competent student well prepared for the next schooling experience.</w:t>
            </w:r>
          </w:p>
          <w:p w:rsidR="003B143B" w:rsidRDefault="003B143B" w:rsidP="00515C40">
            <w:pPr>
              <w:widowControl w:val="0"/>
              <w:ind w:left="567" w:hanging="567"/>
              <w:jc w:val="both"/>
              <w:rPr>
                <w:b/>
                <w:sz w:val="32"/>
                <w:szCs w:val="32"/>
              </w:rPr>
            </w:pPr>
          </w:p>
        </w:tc>
      </w:tr>
      <w:tr w:rsidR="00EE3439" w:rsidTr="00515C40">
        <w:trPr>
          <w:trHeight w:val="4516"/>
        </w:trPr>
        <w:tc>
          <w:tcPr>
            <w:tcW w:w="6204" w:type="dxa"/>
          </w:tcPr>
          <w:p w:rsidR="00EE3439" w:rsidRPr="008E7736" w:rsidRDefault="00EE3439" w:rsidP="00515C40">
            <w:pPr>
              <w:rPr>
                <w:b/>
                <w:sz w:val="32"/>
                <w:szCs w:val="32"/>
              </w:rPr>
            </w:pPr>
            <w:r>
              <w:rPr>
                <w:b/>
                <w:sz w:val="32"/>
                <w:szCs w:val="32"/>
              </w:rPr>
              <w:t>Aims</w:t>
            </w:r>
          </w:p>
          <w:p w:rsidR="0055256F" w:rsidRPr="00FE131F" w:rsidRDefault="0055256F" w:rsidP="0055256F">
            <w:pPr>
              <w:pStyle w:val="ListParagraph"/>
              <w:numPr>
                <w:ilvl w:val="0"/>
                <w:numId w:val="11"/>
              </w:numPr>
            </w:pPr>
            <w:r w:rsidRPr="00FE131F">
              <w:t>Teachers will be responsive to all students</w:t>
            </w:r>
            <w:r w:rsidR="000D3A03" w:rsidRPr="00FE131F">
              <w:t>’</w:t>
            </w:r>
            <w:r w:rsidRPr="00FE131F">
              <w:t xml:space="preserve"> learning, identities and well being.</w:t>
            </w:r>
          </w:p>
          <w:p w:rsidR="0055256F" w:rsidRDefault="0055256F" w:rsidP="00A43CFD">
            <w:pPr>
              <w:pStyle w:val="ListParagraph"/>
            </w:pPr>
          </w:p>
          <w:p w:rsidR="00EE3439" w:rsidRDefault="00EE3439" w:rsidP="003B143B">
            <w:pPr>
              <w:pStyle w:val="ListParagraph"/>
              <w:numPr>
                <w:ilvl w:val="0"/>
                <w:numId w:val="11"/>
              </w:numPr>
            </w:pPr>
            <w:r>
              <w:t>Students will be part of a physically active culture where they choose and enjoy physical activity.</w:t>
            </w:r>
          </w:p>
          <w:p w:rsidR="00EE3439" w:rsidRDefault="00EE3439" w:rsidP="00515C40">
            <w:pPr>
              <w:pStyle w:val="ListParagraph"/>
            </w:pPr>
          </w:p>
          <w:p w:rsidR="00EE3439" w:rsidRDefault="00EE3439" w:rsidP="003B143B">
            <w:pPr>
              <w:pStyle w:val="ListParagraph"/>
              <w:numPr>
                <w:ilvl w:val="0"/>
                <w:numId w:val="11"/>
              </w:numPr>
            </w:pPr>
            <w:r>
              <w:t>A strong co-curricula will be offered in collaboration with community support, as informed by the NZCurriculum.</w:t>
            </w:r>
          </w:p>
          <w:p w:rsidR="00EE3439" w:rsidRDefault="00EE3439" w:rsidP="00515C40"/>
          <w:p w:rsidR="00EE3439" w:rsidRDefault="00EE3439" w:rsidP="003B143B">
            <w:pPr>
              <w:pStyle w:val="ListParagraph"/>
              <w:numPr>
                <w:ilvl w:val="0"/>
                <w:numId w:val="11"/>
              </w:numPr>
            </w:pPr>
            <w:r>
              <w:t>Students will be emotionally healthy and resilient through programmes that build interpersonal relationships.</w:t>
            </w:r>
          </w:p>
          <w:p w:rsidR="00EE3439" w:rsidRDefault="00EE3439" w:rsidP="00515C40">
            <w:pPr>
              <w:pStyle w:val="ListParagraph"/>
            </w:pPr>
          </w:p>
          <w:p w:rsidR="00EE3439" w:rsidRPr="008E7736" w:rsidRDefault="00EE3439" w:rsidP="003B143B">
            <w:pPr>
              <w:pStyle w:val="ListParagraph"/>
              <w:numPr>
                <w:ilvl w:val="0"/>
                <w:numId w:val="11"/>
              </w:numPr>
            </w:pPr>
            <w:r>
              <w:t>Take advantage of services who offer programmes to support the curriculum. e.g. Firewise, Police Education, etc.</w:t>
            </w: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p w:rsidR="00EE3439" w:rsidRDefault="00EE3439" w:rsidP="00515C40">
            <w:pPr>
              <w:rPr>
                <w:b/>
                <w:sz w:val="32"/>
                <w:szCs w:val="32"/>
              </w:rPr>
            </w:pPr>
          </w:p>
        </w:tc>
        <w:tc>
          <w:tcPr>
            <w:tcW w:w="3260" w:type="dxa"/>
            <w:gridSpan w:val="2"/>
          </w:tcPr>
          <w:p w:rsidR="005B0B79" w:rsidRDefault="00D446B3" w:rsidP="005B0B79">
            <w:pPr>
              <w:rPr>
                <w:b/>
                <w:sz w:val="32"/>
                <w:szCs w:val="32"/>
              </w:rPr>
            </w:pPr>
            <w:r>
              <w:rPr>
                <w:b/>
                <w:sz w:val="32"/>
                <w:szCs w:val="32"/>
              </w:rPr>
              <w:t>2015</w:t>
            </w:r>
            <w:r w:rsidR="005B0B79">
              <w:rPr>
                <w:b/>
                <w:sz w:val="32"/>
                <w:szCs w:val="32"/>
              </w:rPr>
              <w:t xml:space="preserve"> Strategies</w:t>
            </w:r>
          </w:p>
          <w:p w:rsidR="00D446B3" w:rsidRDefault="00D446B3" w:rsidP="005B0B79"/>
          <w:p w:rsidR="005B0B79" w:rsidRPr="00DC218F" w:rsidRDefault="00D446B3" w:rsidP="005B0B79">
            <w:pPr>
              <w:rPr>
                <w:sz w:val="20"/>
                <w:szCs w:val="20"/>
              </w:rPr>
            </w:pPr>
            <w:r w:rsidRPr="00DC218F">
              <w:rPr>
                <w:sz w:val="20"/>
                <w:szCs w:val="20"/>
              </w:rPr>
              <w:t>Revisit C</w:t>
            </w:r>
            <w:r w:rsidR="005B0B79" w:rsidRPr="00DC218F">
              <w:rPr>
                <w:sz w:val="20"/>
                <w:szCs w:val="20"/>
              </w:rPr>
              <w:t>ircle Time</w:t>
            </w:r>
            <w:r w:rsidRPr="00DC218F">
              <w:rPr>
                <w:sz w:val="20"/>
                <w:szCs w:val="20"/>
              </w:rPr>
              <w:t>. (Relationships Programme)</w:t>
            </w:r>
          </w:p>
          <w:p w:rsidR="00D446B3" w:rsidRPr="00DC218F" w:rsidRDefault="00D446B3" w:rsidP="005B0B79">
            <w:pPr>
              <w:rPr>
                <w:sz w:val="20"/>
                <w:szCs w:val="20"/>
              </w:rPr>
            </w:pPr>
          </w:p>
          <w:p w:rsidR="00D446B3" w:rsidRPr="00DC218F" w:rsidRDefault="00D446B3" w:rsidP="005B0B79">
            <w:pPr>
              <w:rPr>
                <w:sz w:val="20"/>
                <w:szCs w:val="20"/>
              </w:rPr>
            </w:pPr>
            <w:r w:rsidRPr="00DC218F">
              <w:rPr>
                <w:sz w:val="20"/>
                <w:szCs w:val="20"/>
              </w:rPr>
              <w:t xml:space="preserve">Fundamental Movement Skills </w:t>
            </w:r>
            <w:r w:rsidR="00402B93">
              <w:rPr>
                <w:sz w:val="20"/>
                <w:szCs w:val="20"/>
              </w:rPr>
              <w:t xml:space="preserve">Programme led </w:t>
            </w:r>
            <w:r w:rsidRPr="00DC218F">
              <w:rPr>
                <w:sz w:val="20"/>
                <w:szCs w:val="20"/>
              </w:rPr>
              <w:t xml:space="preserve"> by Sports </w:t>
            </w:r>
          </w:p>
          <w:p w:rsidR="00D446B3" w:rsidRPr="00DC218F" w:rsidRDefault="00D446B3" w:rsidP="005B0B79">
            <w:pPr>
              <w:rPr>
                <w:sz w:val="20"/>
                <w:szCs w:val="20"/>
              </w:rPr>
            </w:pPr>
            <w:r w:rsidRPr="00DC218F">
              <w:rPr>
                <w:sz w:val="20"/>
                <w:szCs w:val="20"/>
              </w:rPr>
              <w:t>Co-ordinator.</w:t>
            </w:r>
          </w:p>
          <w:p w:rsidR="00D446B3" w:rsidRPr="00DC218F" w:rsidRDefault="00D446B3" w:rsidP="005B0B79">
            <w:pPr>
              <w:rPr>
                <w:sz w:val="20"/>
                <w:szCs w:val="20"/>
              </w:rPr>
            </w:pPr>
          </w:p>
          <w:p w:rsidR="005B0B79" w:rsidRPr="00DC218F" w:rsidRDefault="005B0B79" w:rsidP="005B0B79">
            <w:pPr>
              <w:rPr>
                <w:sz w:val="20"/>
                <w:szCs w:val="20"/>
              </w:rPr>
            </w:pPr>
            <w:r w:rsidRPr="00DC218F">
              <w:rPr>
                <w:sz w:val="20"/>
                <w:szCs w:val="20"/>
              </w:rPr>
              <w:t>School Sports Days for all year levels across a range of winter and summer sports.</w:t>
            </w:r>
          </w:p>
          <w:p w:rsidR="00D446B3" w:rsidRPr="00DC218F" w:rsidRDefault="00D446B3" w:rsidP="005B0B79">
            <w:pPr>
              <w:rPr>
                <w:sz w:val="20"/>
                <w:szCs w:val="20"/>
              </w:rPr>
            </w:pPr>
          </w:p>
          <w:p w:rsidR="005B0B79" w:rsidRPr="00DC218F" w:rsidRDefault="005B0B79" w:rsidP="005B0B79">
            <w:pPr>
              <w:rPr>
                <w:sz w:val="20"/>
                <w:szCs w:val="20"/>
              </w:rPr>
            </w:pPr>
            <w:r w:rsidRPr="00DC218F">
              <w:rPr>
                <w:sz w:val="20"/>
                <w:szCs w:val="20"/>
              </w:rPr>
              <w:t>Attend Interschool Sports Events that compliment own school sports programme.</w:t>
            </w:r>
          </w:p>
          <w:p w:rsidR="005B0B79" w:rsidRPr="00DC218F" w:rsidRDefault="005B0B79" w:rsidP="005B0B79">
            <w:pPr>
              <w:rPr>
                <w:sz w:val="20"/>
                <w:szCs w:val="20"/>
              </w:rPr>
            </w:pPr>
          </w:p>
          <w:p w:rsidR="005B0B79" w:rsidRPr="00DC218F" w:rsidRDefault="005B0B79" w:rsidP="005B0B79">
            <w:pPr>
              <w:rPr>
                <w:sz w:val="20"/>
                <w:szCs w:val="20"/>
              </w:rPr>
            </w:pPr>
            <w:r w:rsidRPr="00DC218F">
              <w:rPr>
                <w:sz w:val="20"/>
                <w:szCs w:val="20"/>
              </w:rPr>
              <w:t>Maintain the qualities of a Fair Play School.</w:t>
            </w:r>
          </w:p>
          <w:p w:rsidR="005B0B79" w:rsidRPr="00DC218F" w:rsidRDefault="005B0B79" w:rsidP="005B0B79">
            <w:pPr>
              <w:rPr>
                <w:sz w:val="20"/>
                <w:szCs w:val="20"/>
              </w:rPr>
            </w:pPr>
          </w:p>
          <w:p w:rsidR="00EE3439" w:rsidRPr="00683C3C" w:rsidRDefault="005B0B79" w:rsidP="005B0B79">
            <w:r w:rsidRPr="00DC218F">
              <w:rPr>
                <w:sz w:val="20"/>
                <w:szCs w:val="20"/>
              </w:rPr>
              <w:t>Police Education Programme for Safe Walking, Keeping Ourselves Safe, Kia Kaha, etc</w:t>
            </w:r>
            <w:r w:rsidR="005B538E" w:rsidRPr="00DC218F">
              <w:rPr>
                <w:sz w:val="20"/>
                <w:szCs w:val="20"/>
              </w:rPr>
              <w:t>.</w:t>
            </w:r>
          </w:p>
        </w:tc>
        <w:tc>
          <w:tcPr>
            <w:tcW w:w="2835" w:type="dxa"/>
          </w:tcPr>
          <w:p w:rsidR="005B0B79" w:rsidRDefault="00D446B3" w:rsidP="005B0B79">
            <w:pPr>
              <w:rPr>
                <w:b/>
                <w:sz w:val="32"/>
                <w:szCs w:val="32"/>
              </w:rPr>
            </w:pPr>
            <w:r>
              <w:rPr>
                <w:b/>
                <w:sz w:val="32"/>
                <w:szCs w:val="32"/>
              </w:rPr>
              <w:t>2016</w:t>
            </w:r>
            <w:r w:rsidR="005B0B79">
              <w:rPr>
                <w:b/>
                <w:sz w:val="32"/>
                <w:szCs w:val="32"/>
              </w:rPr>
              <w:t xml:space="preserve"> Strategies</w:t>
            </w:r>
          </w:p>
          <w:p w:rsidR="00D446B3" w:rsidRDefault="00D446B3" w:rsidP="00EE3439"/>
          <w:p w:rsidR="00402B93" w:rsidRPr="00DC218F" w:rsidRDefault="00402B93" w:rsidP="00402B93">
            <w:pPr>
              <w:rPr>
                <w:sz w:val="20"/>
                <w:szCs w:val="20"/>
              </w:rPr>
            </w:pPr>
            <w:r w:rsidRPr="00DC218F">
              <w:rPr>
                <w:sz w:val="20"/>
                <w:szCs w:val="20"/>
              </w:rPr>
              <w:t>School Sports Days for all year levels across a range of winter and summer sports.</w:t>
            </w:r>
          </w:p>
          <w:p w:rsidR="00402B93" w:rsidRPr="00DC218F" w:rsidRDefault="00402B93" w:rsidP="00402B93">
            <w:pPr>
              <w:rPr>
                <w:sz w:val="20"/>
                <w:szCs w:val="20"/>
              </w:rPr>
            </w:pPr>
          </w:p>
          <w:p w:rsidR="00402B93" w:rsidRPr="00DC218F" w:rsidRDefault="00402B93" w:rsidP="00402B93">
            <w:pPr>
              <w:rPr>
                <w:sz w:val="20"/>
                <w:szCs w:val="20"/>
              </w:rPr>
            </w:pPr>
            <w:r w:rsidRPr="00DC218F">
              <w:rPr>
                <w:sz w:val="20"/>
                <w:szCs w:val="20"/>
              </w:rPr>
              <w:t>Attend Interschool Sports Events that compliment own school sports programme.</w:t>
            </w:r>
          </w:p>
          <w:p w:rsidR="00402B93" w:rsidRPr="00DC218F" w:rsidRDefault="00402B93" w:rsidP="00402B93">
            <w:pPr>
              <w:rPr>
                <w:sz w:val="20"/>
                <w:szCs w:val="20"/>
              </w:rPr>
            </w:pPr>
          </w:p>
          <w:p w:rsidR="00402B93" w:rsidRPr="00DC218F" w:rsidRDefault="00402B93" w:rsidP="00402B93">
            <w:pPr>
              <w:rPr>
                <w:sz w:val="20"/>
                <w:szCs w:val="20"/>
              </w:rPr>
            </w:pPr>
            <w:r w:rsidRPr="00DC218F">
              <w:rPr>
                <w:sz w:val="20"/>
                <w:szCs w:val="20"/>
              </w:rPr>
              <w:t>Maintain the qualities of a Fair Play School.</w:t>
            </w:r>
          </w:p>
          <w:p w:rsidR="00402B93" w:rsidRPr="00DC218F" w:rsidRDefault="00402B93" w:rsidP="00402B93">
            <w:pPr>
              <w:rPr>
                <w:sz w:val="20"/>
                <w:szCs w:val="20"/>
              </w:rPr>
            </w:pPr>
          </w:p>
          <w:p w:rsidR="00D446B3" w:rsidRDefault="00402B93" w:rsidP="00EE3439">
            <w:r w:rsidRPr="00DC218F">
              <w:rPr>
                <w:sz w:val="20"/>
                <w:szCs w:val="20"/>
              </w:rPr>
              <w:t>Police Education Programme for Safe Walking, Keepi</w:t>
            </w:r>
            <w:r>
              <w:rPr>
                <w:sz w:val="20"/>
                <w:szCs w:val="20"/>
              </w:rPr>
              <w:t>ng Ourselves Safe, Kia Kaha, etc.</w:t>
            </w:r>
          </w:p>
          <w:p w:rsidR="00D446B3" w:rsidRDefault="00D446B3" w:rsidP="00EE3439"/>
          <w:p w:rsidR="00745613" w:rsidRPr="00DC218F" w:rsidRDefault="00D446B3" w:rsidP="00EE3439">
            <w:pPr>
              <w:rPr>
                <w:sz w:val="20"/>
                <w:szCs w:val="20"/>
              </w:rPr>
            </w:pPr>
            <w:r w:rsidRPr="00DC218F">
              <w:rPr>
                <w:sz w:val="20"/>
                <w:szCs w:val="20"/>
              </w:rPr>
              <w:t>Life Education Biennial visit.</w:t>
            </w:r>
          </w:p>
        </w:tc>
        <w:tc>
          <w:tcPr>
            <w:tcW w:w="3315" w:type="dxa"/>
          </w:tcPr>
          <w:p w:rsidR="004D0DDC" w:rsidRDefault="00D446B3" w:rsidP="00515C40">
            <w:pPr>
              <w:rPr>
                <w:b/>
                <w:sz w:val="32"/>
                <w:szCs w:val="32"/>
              </w:rPr>
            </w:pPr>
            <w:r>
              <w:rPr>
                <w:b/>
                <w:sz w:val="32"/>
                <w:szCs w:val="32"/>
              </w:rPr>
              <w:t>2017</w:t>
            </w:r>
            <w:r w:rsidR="00B42F9F" w:rsidRPr="00B42F9F">
              <w:rPr>
                <w:b/>
                <w:sz w:val="32"/>
                <w:szCs w:val="32"/>
              </w:rPr>
              <w:t xml:space="preserve"> Strategies</w:t>
            </w:r>
          </w:p>
          <w:p w:rsidR="00B144F4" w:rsidRDefault="00B144F4" w:rsidP="00B144F4">
            <w:pPr>
              <w:rPr>
                <w:b/>
                <w:sz w:val="32"/>
                <w:szCs w:val="32"/>
              </w:rPr>
            </w:pPr>
          </w:p>
          <w:p w:rsidR="00B144F4" w:rsidRPr="00DC218F" w:rsidRDefault="00B144F4" w:rsidP="00B144F4">
            <w:pPr>
              <w:rPr>
                <w:sz w:val="20"/>
                <w:szCs w:val="20"/>
              </w:rPr>
            </w:pPr>
            <w:r w:rsidRPr="00DC218F">
              <w:rPr>
                <w:sz w:val="20"/>
                <w:szCs w:val="20"/>
              </w:rPr>
              <w:t>School Sports Days for all year levels across a range of winter and summer sports.</w:t>
            </w:r>
          </w:p>
          <w:p w:rsidR="00B144F4" w:rsidRPr="00DC218F" w:rsidRDefault="00B144F4" w:rsidP="00B144F4">
            <w:pPr>
              <w:rPr>
                <w:sz w:val="20"/>
                <w:szCs w:val="20"/>
              </w:rPr>
            </w:pPr>
          </w:p>
          <w:p w:rsidR="00B144F4" w:rsidRPr="00DC218F" w:rsidRDefault="00B144F4" w:rsidP="00B144F4">
            <w:pPr>
              <w:rPr>
                <w:sz w:val="20"/>
                <w:szCs w:val="20"/>
              </w:rPr>
            </w:pPr>
            <w:r w:rsidRPr="00DC218F">
              <w:rPr>
                <w:sz w:val="20"/>
                <w:szCs w:val="20"/>
              </w:rPr>
              <w:t>Attend Interschool Sports Events that compliment own school sports programme.</w:t>
            </w:r>
          </w:p>
          <w:p w:rsidR="00B144F4" w:rsidRPr="00DC218F" w:rsidRDefault="00B144F4" w:rsidP="00B144F4">
            <w:pPr>
              <w:rPr>
                <w:sz w:val="20"/>
                <w:szCs w:val="20"/>
              </w:rPr>
            </w:pPr>
          </w:p>
          <w:p w:rsidR="00B144F4" w:rsidRPr="00DC218F" w:rsidRDefault="00B144F4" w:rsidP="00B144F4">
            <w:pPr>
              <w:rPr>
                <w:sz w:val="20"/>
                <w:szCs w:val="20"/>
              </w:rPr>
            </w:pPr>
            <w:r w:rsidRPr="00DC218F">
              <w:rPr>
                <w:sz w:val="20"/>
                <w:szCs w:val="20"/>
              </w:rPr>
              <w:t>Maintain the qualities of a Fair Play School.</w:t>
            </w:r>
          </w:p>
          <w:p w:rsidR="00B144F4" w:rsidRPr="00DC218F" w:rsidRDefault="00B144F4" w:rsidP="00B144F4">
            <w:pPr>
              <w:rPr>
                <w:sz w:val="20"/>
                <w:szCs w:val="20"/>
              </w:rPr>
            </w:pPr>
          </w:p>
          <w:p w:rsidR="00B144F4" w:rsidRDefault="00B144F4" w:rsidP="00B144F4">
            <w:r w:rsidRPr="00DC218F">
              <w:rPr>
                <w:sz w:val="20"/>
                <w:szCs w:val="20"/>
              </w:rPr>
              <w:t>Police Education Programme for Safe Walking, Keepi</w:t>
            </w:r>
            <w:r>
              <w:rPr>
                <w:sz w:val="20"/>
                <w:szCs w:val="20"/>
              </w:rPr>
              <w:t>ng Ourselves Safe, Kia Kaha, etc.</w:t>
            </w:r>
          </w:p>
          <w:p w:rsidR="004D0DDC" w:rsidRDefault="004D0DDC" w:rsidP="00515C40">
            <w:pPr>
              <w:rPr>
                <w:b/>
                <w:sz w:val="32"/>
                <w:szCs w:val="32"/>
              </w:rPr>
            </w:pPr>
          </w:p>
          <w:p w:rsidR="004D0DDC" w:rsidRDefault="004D0DDC" w:rsidP="00515C40">
            <w:pPr>
              <w:rPr>
                <w:b/>
                <w:sz w:val="32"/>
                <w:szCs w:val="32"/>
              </w:rPr>
            </w:pPr>
          </w:p>
          <w:p w:rsidR="004D0DDC" w:rsidRDefault="004D0DDC" w:rsidP="00515C40">
            <w:pPr>
              <w:rPr>
                <w:b/>
                <w:sz w:val="32"/>
                <w:szCs w:val="32"/>
              </w:rPr>
            </w:pPr>
          </w:p>
          <w:p w:rsidR="004D0DDC" w:rsidRDefault="004D0DDC" w:rsidP="00515C40">
            <w:pPr>
              <w:rPr>
                <w:b/>
                <w:sz w:val="32"/>
                <w:szCs w:val="32"/>
              </w:rPr>
            </w:pPr>
          </w:p>
          <w:p w:rsidR="004D0DDC" w:rsidRDefault="004D0DDC" w:rsidP="00515C40">
            <w:pPr>
              <w:rPr>
                <w:b/>
                <w:sz w:val="32"/>
                <w:szCs w:val="32"/>
              </w:rPr>
            </w:pPr>
          </w:p>
          <w:p w:rsidR="004D0DDC" w:rsidRDefault="004D0DDC" w:rsidP="00515C40">
            <w:pPr>
              <w:rPr>
                <w:b/>
                <w:sz w:val="32"/>
                <w:szCs w:val="32"/>
              </w:rPr>
            </w:pPr>
          </w:p>
          <w:p w:rsidR="004D0DDC" w:rsidRPr="00B42F9F" w:rsidRDefault="004D0DDC" w:rsidP="00515C40">
            <w:pPr>
              <w:rPr>
                <w:b/>
                <w:sz w:val="32"/>
                <w:szCs w:val="32"/>
              </w:rPr>
            </w:pPr>
          </w:p>
        </w:tc>
      </w:tr>
    </w:tbl>
    <w:tbl>
      <w:tblPr>
        <w:tblStyle w:val="TableGrid"/>
        <w:tblpPr w:leftFromText="180" w:rightFromText="180" w:vertAnchor="text" w:tblpY="76"/>
        <w:tblW w:w="0" w:type="auto"/>
        <w:tblLook w:val="04A0" w:firstRow="1" w:lastRow="0" w:firstColumn="1" w:lastColumn="0" w:noHBand="0" w:noVBand="1"/>
      </w:tblPr>
      <w:tblGrid>
        <w:gridCol w:w="6204"/>
        <w:gridCol w:w="1603"/>
        <w:gridCol w:w="1515"/>
        <w:gridCol w:w="2977"/>
        <w:gridCol w:w="3315"/>
      </w:tblGrid>
      <w:tr w:rsidR="003B143B" w:rsidTr="00DC218F">
        <w:trPr>
          <w:trHeight w:hRule="exact" w:val="861"/>
        </w:trPr>
        <w:tc>
          <w:tcPr>
            <w:tcW w:w="15614" w:type="dxa"/>
            <w:gridSpan w:val="5"/>
            <w:shd w:val="clear" w:color="auto" w:fill="D99594" w:themeFill="accent2" w:themeFillTint="99"/>
          </w:tcPr>
          <w:p w:rsidR="003B143B" w:rsidRDefault="003B143B" w:rsidP="003B143B">
            <w:pPr>
              <w:rPr>
                <w:sz w:val="32"/>
                <w:szCs w:val="32"/>
              </w:rPr>
            </w:pPr>
            <w:r w:rsidRPr="0007059A">
              <w:rPr>
                <w:b/>
                <w:noProof/>
                <w:sz w:val="32"/>
                <w:szCs w:val="32"/>
                <w:lang w:eastAsia="en-NZ"/>
              </w:rPr>
              <w:lastRenderedPageBreak/>
              <w:drawing>
                <wp:anchor distT="0" distB="0" distL="114300" distR="114300" simplePos="0" relativeHeight="251652608" behindDoc="0" locked="0" layoutInCell="1" allowOverlap="1" wp14:anchorId="77ABD428" wp14:editId="15F70CED">
                  <wp:simplePos x="0" y="0"/>
                  <wp:positionH relativeFrom="column">
                    <wp:posOffset>8429625</wp:posOffset>
                  </wp:positionH>
                  <wp:positionV relativeFrom="paragraph">
                    <wp:posOffset>-149225</wp:posOffset>
                  </wp:positionV>
                  <wp:extent cx="1285875" cy="723900"/>
                  <wp:effectExtent l="19050" t="0" r="9525" b="0"/>
                  <wp:wrapNone/>
                  <wp:docPr id="19"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sidRPr="0007059A">
              <w:rPr>
                <w:b/>
                <w:sz w:val="32"/>
                <w:szCs w:val="32"/>
              </w:rPr>
              <w:t>Strategic</w:t>
            </w:r>
            <w:r>
              <w:rPr>
                <w:b/>
                <w:sz w:val="32"/>
                <w:szCs w:val="32"/>
              </w:rPr>
              <w:t xml:space="preserve"> Goal Five</w:t>
            </w:r>
            <w:r w:rsidRPr="0007059A">
              <w:rPr>
                <w:b/>
                <w:sz w:val="32"/>
                <w:szCs w:val="32"/>
              </w:rPr>
              <w:t>:</w:t>
            </w:r>
            <w:r>
              <w:rPr>
                <w:b/>
                <w:sz w:val="32"/>
                <w:szCs w:val="32"/>
              </w:rPr>
              <w:t xml:space="preserve"> </w:t>
            </w:r>
            <w:r>
              <w:rPr>
                <w:sz w:val="32"/>
                <w:szCs w:val="32"/>
              </w:rPr>
              <w:t>To staff our school with adults who make a difference to the lives of our</w:t>
            </w:r>
          </w:p>
          <w:p w:rsidR="003B143B" w:rsidRPr="0007059A" w:rsidRDefault="003B143B" w:rsidP="003B143B">
            <w:pPr>
              <w:rPr>
                <w:sz w:val="32"/>
                <w:szCs w:val="32"/>
              </w:rPr>
            </w:pPr>
            <w:r>
              <w:rPr>
                <w:sz w:val="32"/>
                <w:szCs w:val="32"/>
              </w:rPr>
              <w:t xml:space="preserve">Students, supported by quality processes, </w:t>
            </w:r>
            <w:r w:rsidR="00E464CC">
              <w:rPr>
                <w:sz w:val="32"/>
                <w:szCs w:val="32"/>
              </w:rPr>
              <w:t xml:space="preserve">inclusive practices, </w:t>
            </w:r>
            <w:r>
              <w:rPr>
                <w:sz w:val="32"/>
                <w:szCs w:val="32"/>
              </w:rPr>
              <w:t>systems and environments.</w:t>
            </w:r>
          </w:p>
          <w:p w:rsidR="003B143B" w:rsidRPr="00D63DEE" w:rsidRDefault="003B143B" w:rsidP="003B143B">
            <w:pPr>
              <w:jc w:val="center"/>
              <w:rPr>
                <w:b/>
                <w:sz w:val="48"/>
                <w:szCs w:val="48"/>
              </w:rPr>
            </w:pPr>
          </w:p>
          <w:p w:rsidR="003B143B" w:rsidRPr="0007059A" w:rsidRDefault="003B143B" w:rsidP="003B143B">
            <w:pPr>
              <w:rPr>
                <w:b/>
                <w:noProof/>
                <w:sz w:val="32"/>
                <w:szCs w:val="32"/>
                <w:lang w:eastAsia="en-NZ"/>
              </w:rPr>
            </w:pPr>
          </w:p>
        </w:tc>
      </w:tr>
      <w:tr w:rsidR="003B143B" w:rsidTr="00BE0146">
        <w:trPr>
          <w:trHeight w:hRule="exact" w:val="1986"/>
        </w:trPr>
        <w:tc>
          <w:tcPr>
            <w:tcW w:w="7807" w:type="dxa"/>
            <w:gridSpan w:val="2"/>
            <w:shd w:val="clear" w:color="auto" w:fill="B6DDE8" w:themeFill="accent5" w:themeFillTint="66"/>
          </w:tcPr>
          <w:p w:rsidR="003B143B" w:rsidRDefault="003B143B" w:rsidP="003B143B">
            <w:pPr>
              <w:widowControl w:val="0"/>
              <w:jc w:val="both"/>
              <w:rPr>
                <w:b/>
                <w:bCs/>
                <w:sz w:val="16"/>
                <w:szCs w:val="16"/>
              </w:rPr>
            </w:pPr>
            <w:r>
              <w:rPr>
                <w:b/>
                <w:bCs/>
                <w:sz w:val="16"/>
                <w:szCs w:val="16"/>
              </w:rPr>
              <w:t>Graduate Profile:</w:t>
            </w:r>
          </w:p>
          <w:p w:rsidR="003B143B" w:rsidRPr="00BA564B" w:rsidRDefault="003B143B" w:rsidP="003B143B">
            <w:pPr>
              <w:widowControl w:val="0"/>
              <w:jc w:val="both"/>
              <w:rPr>
                <w:b/>
                <w:bCs/>
                <w:sz w:val="16"/>
                <w:szCs w:val="16"/>
              </w:rPr>
            </w:pPr>
            <w:r w:rsidRPr="00BA564B">
              <w:rPr>
                <w:b/>
                <w:bCs/>
                <w:sz w:val="16"/>
                <w:szCs w:val="16"/>
              </w:rPr>
              <w:t>High levels of educational success will enable learners to:</w:t>
            </w:r>
          </w:p>
          <w:p w:rsidR="003B143B" w:rsidRPr="00BA564B" w:rsidRDefault="003B143B" w:rsidP="003B143B">
            <w:pPr>
              <w:widowControl w:val="0"/>
              <w:ind w:left="567" w:hanging="567"/>
              <w:jc w:val="both"/>
              <w:rPr>
                <w:sz w:val="16"/>
                <w:szCs w:val="16"/>
              </w:rPr>
            </w:pPr>
            <w:r w:rsidRPr="00BA564B">
              <w:rPr>
                <w:sz w:val="16"/>
                <w:szCs w:val="16"/>
              </w:rPr>
              <w:t>· Engage with enthusiasm and be eager to participate and contribute in all learning situations.</w:t>
            </w:r>
          </w:p>
          <w:p w:rsidR="003B143B" w:rsidRPr="00BA564B" w:rsidRDefault="003B143B" w:rsidP="003B143B">
            <w:pPr>
              <w:widowControl w:val="0"/>
              <w:ind w:left="567" w:hanging="567"/>
              <w:jc w:val="both"/>
              <w:rPr>
                <w:sz w:val="16"/>
                <w:szCs w:val="16"/>
              </w:rPr>
            </w:pPr>
            <w:r w:rsidRPr="00BA564B">
              <w:rPr>
                <w:sz w:val="16"/>
                <w:szCs w:val="16"/>
              </w:rPr>
              <w:t>· Learn in an environment where high expectations achieve high quality work.</w:t>
            </w:r>
          </w:p>
          <w:p w:rsidR="003B143B" w:rsidRPr="00BA564B" w:rsidRDefault="003B143B" w:rsidP="003B143B">
            <w:pPr>
              <w:widowControl w:val="0"/>
              <w:ind w:left="567" w:hanging="567"/>
              <w:jc w:val="both"/>
              <w:rPr>
                <w:sz w:val="16"/>
                <w:szCs w:val="16"/>
              </w:rPr>
            </w:pPr>
            <w:r w:rsidRPr="00BA564B">
              <w:rPr>
                <w:sz w:val="16"/>
                <w:szCs w:val="16"/>
              </w:rPr>
              <w:t>· Develop a strong foundation in literacy and numeracy and meet the National Standards.</w:t>
            </w:r>
          </w:p>
          <w:p w:rsidR="003B143B" w:rsidRPr="00BA564B" w:rsidRDefault="003B143B" w:rsidP="003B143B">
            <w:pPr>
              <w:widowControl w:val="0"/>
              <w:ind w:left="567" w:hanging="567"/>
              <w:jc w:val="both"/>
              <w:rPr>
                <w:sz w:val="16"/>
                <w:szCs w:val="16"/>
              </w:rPr>
            </w:pPr>
            <w:r w:rsidRPr="00BA564B">
              <w:rPr>
                <w:sz w:val="16"/>
                <w:szCs w:val="16"/>
              </w:rPr>
              <w:t>· Increase confidence in speaking and listenin</w:t>
            </w:r>
            <w:r w:rsidR="00680B0E">
              <w:rPr>
                <w:sz w:val="16"/>
                <w:szCs w:val="16"/>
              </w:rPr>
              <w:t>g situations and participate in</w:t>
            </w:r>
            <w:r w:rsidRPr="00BA564B">
              <w:rPr>
                <w:sz w:val="16"/>
                <w:szCs w:val="16"/>
              </w:rPr>
              <w:t xml:space="preserve"> assemblies and other performing arts.</w:t>
            </w:r>
          </w:p>
          <w:p w:rsidR="003B143B" w:rsidRPr="00BA564B" w:rsidRDefault="003B143B" w:rsidP="003B143B">
            <w:pPr>
              <w:widowControl w:val="0"/>
              <w:ind w:left="567" w:hanging="567"/>
              <w:jc w:val="both"/>
              <w:rPr>
                <w:sz w:val="16"/>
                <w:szCs w:val="16"/>
              </w:rPr>
            </w:pPr>
            <w:r>
              <w:rPr>
                <w:sz w:val="16"/>
                <w:szCs w:val="16"/>
              </w:rPr>
              <w:t xml:space="preserve">  </w:t>
            </w:r>
            <w:r w:rsidRPr="00BA564B">
              <w:rPr>
                <w:sz w:val="16"/>
                <w:szCs w:val="16"/>
              </w:rPr>
              <w:t>Grow a healthy self image through physical activity and participation in the school PE / Sport Programmes.</w:t>
            </w:r>
          </w:p>
          <w:p w:rsidR="003B143B" w:rsidRPr="00BA564B" w:rsidRDefault="003B143B" w:rsidP="003B143B">
            <w:pPr>
              <w:widowControl w:val="0"/>
              <w:ind w:left="567" w:hanging="567"/>
              <w:jc w:val="both"/>
              <w:rPr>
                <w:sz w:val="16"/>
                <w:szCs w:val="16"/>
              </w:rPr>
            </w:pPr>
            <w:r w:rsidRPr="00BA564B">
              <w:rPr>
                <w:sz w:val="16"/>
                <w:szCs w:val="16"/>
              </w:rPr>
              <w:t>· Appreciate other cultures and value difference and inclusiveness.</w:t>
            </w:r>
          </w:p>
          <w:p w:rsidR="003B143B" w:rsidRPr="00BA564B" w:rsidRDefault="003B143B" w:rsidP="003B143B">
            <w:pPr>
              <w:widowControl w:val="0"/>
              <w:ind w:left="567" w:hanging="567"/>
              <w:jc w:val="both"/>
              <w:rPr>
                <w:sz w:val="16"/>
                <w:szCs w:val="16"/>
              </w:rPr>
            </w:pPr>
            <w:r w:rsidRPr="00BA564B">
              <w:rPr>
                <w:sz w:val="16"/>
                <w:szCs w:val="16"/>
              </w:rPr>
              <w:t>· Experience success in learning to reach their full potential.</w:t>
            </w:r>
          </w:p>
          <w:p w:rsidR="003B143B" w:rsidRPr="00D121A7" w:rsidRDefault="003B143B" w:rsidP="003B143B">
            <w:pPr>
              <w:widowControl w:val="0"/>
              <w:ind w:left="567" w:hanging="567"/>
              <w:jc w:val="both"/>
            </w:pPr>
          </w:p>
        </w:tc>
        <w:tc>
          <w:tcPr>
            <w:tcW w:w="7807" w:type="dxa"/>
            <w:gridSpan w:val="3"/>
            <w:shd w:val="clear" w:color="auto" w:fill="B6DDE8" w:themeFill="accent5" w:themeFillTint="66"/>
          </w:tcPr>
          <w:p w:rsidR="003B143B" w:rsidRPr="001A1806" w:rsidRDefault="003B143B" w:rsidP="003B143B">
            <w:pPr>
              <w:widowControl w:val="0"/>
              <w:jc w:val="both"/>
              <w:rPr>
                <w:b/>
                <w:sz w:val="16"/>
                <w:szCs w:val="16"/>
              </w:rPr>
            </w:pPr>
            <w:r w:rsidRPr="001A1806">
              <w:rPr>
                <w:b/>
                <w:sz w:val="16"/>
                <w:szCs w:val="16"/>
              </w:rPr>
              <w:t>Graduate Profile</w:t>
            </w:r>
            <w:r>
              <w:rPr>
                <w:b/>
                <w:sz w:val="16"/>
                <w:szCs w:val="16"/>
              </w:rPr>
              <w:t>:</w:t>
            </w:r>
          </w:p>
          <w:p w:rsidR="003B143B" w:rsidRPr="00BA564B" w:rsidRDefault="003B143B" w:rsidP="003B143B">
            <w:pPr>
              <w:widowControl w:val="0"/>
              <w:jc w:val="both"/>
              <w:rPr>
                <w:b/>
                <w:bCs/>
                <w:sz w:val="16"/>
                <w:szCs w:val="16"/>
              </w:rPr>
            </w:pPr>
            <w:r w:rsidRPr="00BA564B">
              <w:rPr>
                <w:b/>
                <w:bCs/>
                <w:sz w:val="16"/>
                <w:szCs w:val="16"/>
              </w:rPr>
              <w:t>A range of life competencies will enable learners to:</w:t>
            </w:r>
          </w:p>
          <w:p w:rsidR="003B143B" w:rsidRPr="00BA564B" w:rsidRDefault="003B143B" w:rsidP="003B143B">
            <w:pPr>
              <w:widowControl w:val="0"/>
              <w:ind w:left="567" w:hanging="567"/>
              <w:jc w:val="both"/>
              <w:rPr>
                <w:sz w:val="16"/>
                <w:szCs w:val="16"/>
              </w:rPr>
            </w:pPr>
            <w:r w:rsidRPr="00BA564B">
              <w:rPr>
                <w:sz w:val="16"/>
                <w:szCs w:val="16"/>
              </w:rPr>
              <w:t>· Develop positive relationships in relating to peers, teachers and others.</w:t>
            </w:r>
          </w:p>
          <w:p w:rsidR="003B143B" w:rsidRPr="00BA564B" w:rsidRDefault="003B143B" w:rsidP="003B143B">
            <w:pPr>
              <w:widowControl w:val="0"/>
              <w:ind w:left="567" w:hanging="567"/>
              <w:jc w:val="both"/>
              <w:rPr>
                <w:sz w:val="16"/>
                <w:szCs w:val="16"/>
              </w:rPr>
            </w:pPr>
            <w:r w:rsidRPr="00BA564B">
              <w:rPr>
                <w:sz w:val="16"/>
                <w:szCs w:val="16"/>
              </w:rPr>
              <w:t>· Grow the qualities of Respect, Responsibility, Perseverance and Caring as the core Makauri School Values.</w:t>
            </w:r>
          </w:p>
          <w:p w:rsidR="003B143B" w:rsidRPr="00BA564B" w:rsidRDefault="003B143B" w:rsidP="003B143B">
            <w:pPr>
              <w:widowControl w:val="0"/>
              <w:ind w:left="567" w:hanging="567"/>
              <w:jc w:val="both"/>
              <w:rPr>
                <w:sz w:val="16"/>
                <w:szCs w:val="16"/>
              </w:rPr>
            </w:pPr>
            <w:r w:rsidRPr="00BA564B">
              <w:rPr>
                <w:sz w:val="16"/>
                <w:szCs w:val="16"/>
              </w:rPr>
              <w:t>· Become a self-managing student increasing responsibility for themselves as individuals.</w:t>
            </w:r>
          </w:p>
          <w:p w:rsidR="003B143B" w:rsidRPr="00BA564B" w:rsidRDefault="003B143B" w:rsidP="003B143B">
            <w:pPr>
              <w:widowControl w:val="0"/>
              <w:ind w:left="567" w:hanging="567"/>
              <w:jc w:val="both"/>
              <w:rPr>
                <w:sz w:val="16"/>
                <w:szCs w:val="16"/>
              </w:rPr>
            </w:pPr>
            <w:r w:rsidRPr="00BA564B">
              <w:rPr>
                <w:sz w:val="16"/>
                <w:szCs w:val="16"/>
              </w:rPr>
              <w:t>· Foster awareness of sustainability and environmental issues.</w:t>
            </w:r>
          </w:p>
          <w:p w:rsidR="003B143B" w:rsidRPr="00BA564B" w:rsidRDefault="003B143B" w:rsidP="003B143B">
            <w:pPr>
              <w:widowControl w:val="0"/>
              <w:ind w:left="567" w:hanging="567"/>
              <w:jc w:val="both"/>
              <w:rPr>
                <w:sz w:val="16"/>
                <w:szCs w:val="16"/>
              </w:rPr>
            </w:pPr>
            <w:r w:rsidRPr="00BA564B">
              <w:rPr>
                <w:sz w:val="16"/>
                <w:szCs w:val="16"/>
              </w:rPr>
              <w:t>· Graduate as a confident and competent student well prepared for the next schooling experience.</w:t>
            </w:r>
          </w:p>
          <w:p w:rsidR="003B143B" w:rsidRDefault="003B143B" w:rsidP="003B143B">
            <w:pPr>
              <w:widowControl w:val="0"/>
              <w:ind w:left="567" w:hanging="567"/>
              <w:jc w:val="both"/>
              <w:rPr>
                <w:b/>
                <w:sz w:val="32"/>
                <w:szCs w:val="32"/>
              </w:rPr>
            </w:pPr>
          </w:p>
        </w:tc>
      </w:tr>
      <w:tr w:rsidR="00B35FA4" w:rsidTr="003B143B">
        <w:trPr>
          <w:trHeight w:val="4800"/>
        </w:trPr>
        <w:tc>
          <w:tcPr>
            <w:tcW w:w="6204" w:type="dxa"/>
          </w:tcPr>
          <w:p w:rsidR="00B35FA4" w:rsidRPr="008E7736" w:rsidRDefault="00B35FA4" w:rsidP="00B35FA4">
            <w:pPr>
              <w:rPr>
                <w:b/>
                <w:sz w:val="32"/>
                <w:szCs w:val="32"/>
              </w:rPr>
            </w:pPr>
            <w:r>
              <w:rPr>
                <w:b/>
                <w:sz w:val="32"/>
                <w:szCs w:val="32"/>
              </w:rPr>
              <w:t>Aims</w:t>
            </w:r>
          </w:p>
          <w:p w:rsidR="00B35FA4" w:rsidRPr="00645802" w:rsidRDefault="00B35FA4" w:rsidP="00B35FA4">
            <w:pPr>
              <w:pStyle w:val="ListParagraph"/>
              <w:numPr>
                <w:ilvl w:val="0"/>
                <w:numId w:val="13"/>
              </w:numPr>
              <w:rPr>
                <w:b/>
                <w:sz w:val="32"/>
                <w:szCs w:val="32"/>
              </w:rPr>
            </w:pPr>
            <w:r>
              <w:t>Quality staff will be employed in various roles in the school and excellence will be maintained through performance management systems.</w:t>
            </w:r>
          </w:p>
          <w:p w:rsidR="00B35FA4" w:rsidRPr="00C84F42" w:rsidRDefault="00B35FA4" w:rsidP="00B35FA4">
            <w:pPr>
              <w:pStyle w:val="ListParagraph"/>
              <w:numPr>
                <w:ilvl w:val="0"/>
                <w:numId w:val="13"/>
              </w:numPr>
              <w:rPr>
                <w:b/>
                <w:sz w:val="32"/>
                <w:szCs w:val="32"/>
              </w:rPr>
            </w:pPr>
            <w:r>
              <w:t>Administrative, managerial &amp; organisational systems will enhance curriculum delivery.</w:t>
            </w:r>
          </w:p>
          <w:p w:rsidR="00B35FA4" w:rsidRPr="00C84F42" w:rsidRDefault="00B35FA4" w:rsidP="00B35FA4">
            <w:pPr>
              <w:pStyle w:val="ListParagraph"/>
              <w:numPr>
                <w:ilvl w:val="0"/>
                <w:numId w:val="13"/>
              </w:numPr>
              <w:rPr>
                <w:b/>
                <w:sz w:val="32"/>
                <w:szCs w:val="32"/>
              </w:rPr>
            </w:pPr>
            <w:r>
              <w:t>Professional development and learning will be available to all staff, based on identified needs, school and ministry focus areas.</w:t>
            </w:r>
          </w:p>
          <w:p w:rsidR="00B35FA4" w:rsidRPr="00C84F42" w:rsidRDefault="00B35FA4" w:rsidP="00B35FA4">
            <w:pPr>
              <w:pStyle w:val="ListParagraph"/>
              <w:numPr>
                <w:ilvl w:val="0"/>
                <w:numId w:val="13"/>
              </w:numPr>
              <w:rPr>
                <w:b/>
                <w:sz w:val="32"/>
                <w:szCs w:val="32"/>
              </w:rPr>
            </w:pPr>
            <w:r>
              <w:t>Buildings and playground facilities will enhance curriculum delivery.</w:t>
            </w:r>
          </w:p>
          <w:p w:rsidR="00B35FA4" w:rsidRDefault="00B35FA4" w:rsidP="00B35FA4">
            <w:pPr>
              <w:pStyle w:val="ListParagraph"/>
              <w:numPr>
                <w:ilvl w:val="0"/>
                <w:numId w:val="13"/>
              </w:numPr>
              <w:rPr>
                <w:b/>
                <w:sz w:val="32"/>
                <w:szCs w:val="32"/>
              </w:rPr>
            </w:pPr>
            <w:r>
              <w:t>The Enviroschools Programme will develop a future focus for students on current, local, national and global issues.</w:t>
            </w:r>
          </w:p>
          <w:p w:rsidR="00B35FA4" w:rsidRDefault="00B35FA4" w:rsidP="00B35FA4">
            <w:pPr>
              <w:rPr>
                <w:b/>
                <w:sz w:val="32"/>
                <w:szCs w:val="32"/>
              </w:rPr>
            </w:pPr>
          </w:p>
          <w:p w:rsidR="00B35FA4" w:rsidRDefault="00B35FA4" w:rsidP="00B35FA4">
            <w:pPr>
              <w:rPr>
                <w:b/>
                <w:sz w:val="32"/>
                <w:szCs w:val="32"/>
              </w:rPr>
            </w:pPr>
          </w:p>
          <w:p w:rsidR="00B35FA4" w:rsidRDefault="00B35FA4" w:rsidP="00B35FA4">
            <w:pPr>
              <w:rPr>
                <w:b/>
                <w:sz w:val="32"/>
                <w:szCs w:val="32"/>
              </w:rPr>
            </w:pPr>
          </w:p>
          <w:p w:rsidR="00B35FA4" w:rsidRDefault="00B35FA4" w:rsidP="00B35FA4">
            <w:pPr>
              <w:rPr>
                <w:b/>
                <w:sz w:val="32"/>
                <w:szCs w:val="32"/>
              </w:rPr>
            </w:pPr>
          </w:p>
          <w:p w:rsidR="00B35FA4" w:rsidRDefault="00B35FA4" w:rsidP="00B35FA4">
            <w:pPr>
              <w:rPr>
                <w:b/>
                <w:sz w:val="32"/>
                <w:szCs w:val="32"/>
              </w:rPr>
            </w:pPr>
          </w:p>
          <w:p w:rsidR="00B35FA4" w:rsidRDefault="00B35FA4" w:rsidP="00B35FA4">
            <w:pPr>
              <w:rPr>
                <w:b/>
                <w:sz w:val="32"/>
                <w:szCs w:val="32"/>
              </w:rPr>
            </w:pPr>
          </w:p>
        </w:tc>
        <w:tc>
          <w:tcPr>
            <w:tcW w:w="3118" w:type="dxa"/>
            <w:gridSpan w:val="2"/>
          </w:tcPr>
          <w:p w:rsidR="00847EC8" w:rsidRDefault="00A77A2D" w:rsidP="00847EC8">
            <w:pPr>
              <w:rPr>
                <w:b/>
                <w:sz w:val="32"/>
                <w:szCs w:val="32"/>
              </w:rPr>
            </w:pPr>
            <w:r>
              <w:rPr>
                <w:b/>
                <w:sz w:val="32"/>
                <w:szCs w:val="32"/>
              </w:rPr>
              <w:t>2015</w:t>
            </w:r>
            <w:r w:rsidR="00847EC8" w:rsidRPr="00E34D9E">
              <w:rPr>
                <w:b/>
                <w:sz w:val="32"/>
                <w:szCs w:val="32"/>
              </w:rPr>
              <w:t xml:space="preserve"> Strategies</w:t>
            </w:r>
          </w:p>
          <w:p w:rsidR="00847EC8" w:rsidRPr="00DC218F" w:rsidRDefault="00847EC8" w:rsidP="00847EC8">
            <w:pPr>
              <w:rPr>
                <w:sz w:val="20"/>
                <w:szCs w:val="20"/>
              </w:rPr>
            </w:pPr>
            <w:r w:rsidRPr="00DC218F">
              <w:rPr>
                <w:sz w:val="20"/>
                <w:szCs w:val="20"/>
              </w:rPr>
              <w:t>Performance Management linked to Registered Teachers’ Criteria and Professional Standards.</w:t>
            </w:r>
          </w:p>
          <w:p w:rsidR="00847EC8" w:rsidRPr="00DC218F" w:rsidRDefault="00847EC8" w:rsidP="00847EC8">
            <w:pPr>
              <w:rPr>
                <w:sz w:val="20"/>
                <w:szCs w:val="20"/>
              </w:rPr>
            </w:pPr>
          </w:p>
          <w:p w:rsidR="00847EC8" w:rsidRPr="00DC218F" w:rsidRDefault="00847EC8" w:rsidP="00847EC8">
            <w:pPr>
              <w:rPr>
                <w:sz w:val="20"/>
                <w:szCs w:val="20"/>
              </w:rPr>
            </w:pPr>
            <w:r w:rsidRPr="00DC218F">
              <w:rPr>
                <w:sz w:val="20"/>
                <w:szCs w:val="20"/>
              </w:rPr>
              <w:t xml:space="preserve">Strengthen use </w:t>
            </w:r>
            <w:r w:rsidRPr="00DC218F">
              <w:rPr>
                <w:i/>
                <w:sz w:val="20"/>
                <w:szCs w:val="20"/>
              </w:rPr>
              <w:t xml:space="preserve">of ‘My Portfolio’ </w:t>
            </w:r>
            <w:r w:rsidRPr="00DC218F">
              <w:rPr>
                <w:sz w:val="20"/>
                <w:szCs w:val="20"/>
              </w:rPr>
              <w:t>online for Performance Management purposes.</w:t>
            </w:r>
            <w:r w:rsidR="00925E31" w:rsidRPr="00DC218F">
              <w:rPr>
                <w:sz w:val="20"/>
                <w:szCs w:val="20"/>
              </w:rPr>
              <w:t xml:space="preserve"> Google sites investigated as an option.</w:t>
            </w:r>
          </w:p>
          <w:p w:rsidR="00E47816" w:rsidRPr="00DC218F" w:rsidRDefault="00E47816" w:rsidP="00847EC8">
            <w:pPr>
              <w:rPr>
                <w:sz w:val="20"/>
                <w:szCs w:val="20"/>
              </w:rPr>
            </w:pPr>
          </w:p>
          <w:p w:rsidR="005864FE" w:rsidRDefault="005864FE" w:rsidP="00847EC8">
            <w:pPr>
              <w:rPr>
                <w:sz w:val="20"/>
                <w:szCs w:val="20"/>
              </w:rPr>
            </w:pPr>
            <w:r>
              <w:rPr>
                <w:sz w:val="20"/>
                <w:szCs w:val="20"/>
              </w:rPr>
              <w:t>Planned Professional Learning and Development Programme across focus areas of e-Learning, Literacy and Numeracy.</w:t>
            </w:r>
          </w:p>
          <w:p w:rsidR="005864FE" w:rsidRDefault="005864FE" w:rsidP="00847EC8">
            <w:pPr>
              <w:rPr>
                <w:sz w:val="20"/>
                <w:szCs w:val="20"/>
              </w:rPr>
            </w:pPr>
          </w:p>
          <w:p w:rsidR="00847EC8" w:rsidRPr="00DC218F" w:rsidRDefault="00925E31" w:rsidP="00847EC8">
            <w:pPr>
              <w:rPr>
                <w:sz w:val="20"/>
                <w:szCs w:val="20"/>
              </w:rPr>
            </w:pPr>
            <w:r w:rsidRPr="00DC218F">
              <w:rPr>
                <w:sz w:val="20"/>
                <w:szCs w:val="20"/>
              </w:rPr>
              <w:t>5YA Projects planne</w:t>
            </w:r>
            <w:r w:rsidR="00402B93">
              <w:rPr>
                <w:sz w:val="20"/>
                <w:szCs w:val="20"/>
              </w:rPr>
              <w:t>d and implemented for 2015-2019, including two new MLE classrooms.</w:t>
            </w:r>
          </w:p>
          <w:p w:rsidR="00366D0F" w:rsidRDefault="00366D0F" w:rsidP="00847EC8">
            <w:pPr>
              <w:rPr>
                <w:sz w:val="20"/>
                <w:szCs w:val="20"/>
              </w:rPr>
            </w:pPr>
          </w:p>
          <w:p w:rsidR="00B144F4" w:rsidRPr="00DC218F" w:rsidRDefault="00B144F4" w:rsidP="00847EC8">
            <w:pPr>
              <w:rPr>
                <w:sz w:val="20"/>
                <w:szCs w:val="20"/>
              </w:rPr>
            </w:pPr>
          </w:p>
          <w:p w:rsidR="000248D6" w:rsidRPr="00DC218F" w:rsidRDefault="00847EC8" w:rsidP="00847EC8">
            <w:pPr>
              <w:rPr>
                <w:sz w:val="20"/>
                <w:szCs w:val="20"/>
              </w:rPr>
            </w:pPr>
            <w:r w:rsidRPr="00DC218F">
              <w:rPr>
                <w:sz w:val="20"/>
                <w:szCs w:val="20"/>
              </w:rPr>
              <w:t>Having achieved Silver Status as an Enviroschool, aim for Gold.</w:t>
            </w:r>
            <w:r w:rsidR="00E614E6" w:rsidRPr="00DC218F">
              <w:rPr>
                <w:sz w:val="20"/>
                <w:szCs w:val="20"/>
              </w:rPr>
              <w:t xml:space="preserve"> Could take two years.</w:t>
            </w:r>
          </w:p>
          <w:p w:rsidR="004F28E0" w:rsidRDefault="004F28E0" w:rsidP="00847EC8">
            <w:pPr>
              <w:rPr>
                <w:sz w:val="24"/>
                <w:szCs w:val="24"/>
              </w:rPr>
            </w:pPr>
          </w:p>
          <w:p w:rsidR="00DC218F" w:rsidRDefault="00DC218F" w:rsidP="00847EC8">
            <w:pPr>
              <w:rPr>
                <w:sz w:val="24"/>
                <w:szCs w:val="24"/>
              </w:rPr>
            </w:pPr>
          </w:p>
          <w:p w:rsidR="00DC218F" w:rsidRDefault="00DC218F" w:rsidP="00847EC8">
            <w:pPr>
              <w:rPr>
                <w:sz w:val="24"/>
                <w:szCs w:val="24"/>
              </w:rPr>
            </w:pPr>
          </w:p>
          <w:p w:rsidR="00DC218F" w:rsidRDefault="00DC218F" w:rsidP="00847EC8">
            <w:pPr>
              <w:rPr>
                <w:sz w:val="24"/>
                <w:szCs w:val="24"/>
              </w:rPr>
            </w:pPr>
          </w:p>
          <w:p w:rsidR="00DC218F" w:rsidRDefault="00DC218F" w:rsidP="00847EC8">
            <w:pPr>
              <w:rPr>
                <w:sz w:val="24"/>
                <w:szCs w:val="24"/>
              </w:rPr>
            </w:pPr>
          </w:p>
          <w:p w:rsidR="00DC218F" w:rsidRPr="00C84F42" w:rsidRDefault="00DC218F" w:rsidP="00847EC8">
            <w:pPr>
              <w:rPr>
                <w:sz w:val="24"/>
                <w:szCs w:val="24"/>
              </w:rPr>
            </w:pPr>
          </w:p>
        </w:tc>
        <w:tc>
          <w:tcPr>
            <w:tcW w:w="2977" w:type="dxa"/>
          </w:tcPr>
          <w:p w:rsidR="00847EC8" w:rsidRDefault="00A77A2D" w:rsidP="00847EC8">
            <w:pPr>
              <w:rPr>
                <w:b/>
                <w:sz w:val="32"/>
                <w:szCs w:val="32"/>
              </w:rPr>
            </w:pPr>
            <w:r>
              <w:rPr>
                <w:b/>
                <w:sz w:val="32"/>
                <w:szCs w:val="32"/>
              </w:rPr>
              <w:t>2016</w:t>
            </w:r>
            <w:r w:rsidR="00847EC8" w:rsidRPr="00E34D9E">
              <w:rPr>
                <w:b/>
                <w:sz w:val="32"/>
                <w:szCs w:val="32"/>
              </w:rPr>
              <w:t xml:space="preserve"> Strategies</w:t>
            </w:r>
          </w:p>
          <w:p w:rsidR="00792D0A" w:rsidRPr="00DC218F" w:rsidRDefault="00E47816" w:rsidP="00B35FA4">
            <w:pPr>
              <w:rPr>
                <w:sz w:val="20"/>
                <w:szCs w:val="20"/>
              </w:rPr>
            </w:pPr>
            <w:r w:rsidRPr="00DC218F">
              <w:rPr>
                <w:sz w:val="20"/>
                <w:szCs w:val="20"/>
              </w:rPr>
              <w:t>Further refine evidence teachers collect around RTCs for Teacher Registration.</w:t>
            </w:r>
          </w:p>
          <w:p w:rsidR="00E47816" w:rsidRDefault="00E47816" w:rsidP="00B35FA4">
            <w:pPr>
              <w:rPr>
                <w:sz w:val="20"/>
                <w:szCs w:val="20"/>
              </w:rPr>
            </w:pPr>
          </w:p>
          <w:p w:rsidR="00402B93" w:rsidRPr="00DC218F" w:rsidRDefault="00402B93" w:rsidP="00B35FA4">
            <w:pPr>
              <w:rPr>
                <w:sz w:val="20"/>
                <w:szCs w:val="20"/>
              </w:rPr>
            </w:pPr>
            <w:r>
              <w:rPr>
                <w:sz w:val="20"/>
                <w:szCs w:val="20"/>
              </w:rPr>
              <w:t>Performance Management online Portfolios used by all employees.</w:t>
            </w:r>
          </w:p>
          <w:p w:rsidR="00E614E6" w:rsidRPr="00DC218F" w:rsidRDefault="00E614E6" w:rsidP="00B35FA4">
            <w:pPr>
              <w:rPr>
                <w:sz w:val="20"/>
                <w:szCs w:val="20"/>
              </w:rPr>
            </w:pPr>
          </w:p>
          <w:p w:rsidR="00E47816" w:rsidRPr="00DC218F" w:rsidRDefault="00E614E6" w:rsidP="00E614E6">
            <w:pPr>
              <w:rPr>
                <w:sz w:val="20"/>
                <w:szCs w:val="20"/>
              </w:rPr>
            </w:pPr>
            <w:r w:rsidRPr="00DC218F">
              <w:rPr>
                <w:sz w:val="20"/>
                <w:szCs w:val="20"/>
              </w:rPr>
              <w:t xml:space="preserve">5YA projects planned including 2 </w:t>
            </w:r>
            <w:r w:rsidR="004F28E0" w:rsidRPr="00DC218F">
              <w:rPr>
                <w:sz w:val="20"/>
                <w:szCs w:val="20"/>
              </w:rPr>
              <w:t>PMC Classrooms replaced with an MLE double classroom space.</w:t>
            </w:r>
          </w:p>
          <w:p w:rsidR="00E47816" w:rsidRPr="00DC218F" w:rsidRDefault="00E47816" w:rsidP="00B35FA4">
            <w:pPr>
              <w:rPr>
                <w:sz w:val="20"/>
                <w:szCs w:val="20"/>
              </w:rPr>
            </w:pPr>
          </w:p>
          <w:p w:rsidR="002B3CC4" w:rsidRDefault="00E614E6" w:rsidP="00B35FA4">
            <w:pPr>
              <w:rPr>
                <w:sz w:val="20"/>
                <w:szCs w:val="20"/>
              </w:rPr>
            </w:pPr>
            <w:r w:rsidRPr="00DC218F">
              <w:rPr>
                <w:sz w:val="20"/>
                <w:szCs w:val="20"/>
              </w:rPr>
              <w:t>Review e-Learning teaching and learning.</w:t>
            </w:r>
          </w:p>
          <w:p w:rsidR="00B144F4" w:rsidRPr="00DC218F" w:rsidRDefault="00B144F4" w:rsidP="00B35FA4">
            <w:pPr>
              <w:rPr>
                <w:sz w:val="20"/>
                <w:szCs w:val="20"/>
              </w:rPr>
            </w:pPr>
          </w:p>
          <w:p w:rsidR="002B3CC4" w:rsidRPr="009D4D75" w:rsidRDefault="00B144F4" w:rsidP="00B35FA4">
            <w:pPr>
              <w:rPr>
                <w:sz w:val="24"/>
                <w:szCs w:val="24"/>
              </w:rPr>
            </w:pPr>
            <w:r w:rsidRPr="00DC218F">
              <w:rPr>
                <w:sz w:val="20"/>
                <w:szCs w:val="20"/>
              </w:rPr>
              <w:t>Having achieved Silver Status as an Enviroschool, aim for Gold.</w:t>
            </w:r>
          </w:p>
        </w:tc>
        <w:tc>
          <w:tcPr>
            <w:tcW w:w="3315" w:type="dxa"/>
          </w:tcPr>
          <w:p w:rsidR="00B35FA4" w:rsidRDefault="00A77A2D" w:rsidP="00B35FA4">
            <w:pPr>
              <w:rPr>
                <w:b/>
                <w:sz w:val="32"/>
                <w:szCs w:val="32"/>
              </w:rPr>
            </w:pPr>
            <w:r>
              <w:rPr>
                <w:b/>
                <w:sz w:val="32"/>
                <w:szCs w:val="32"/>
              </w:rPr>
              <w:t>2017</w:t>
            </w:r>
            <w:r w:rsidR="00B35FA4">
              <w:rPr>
                <w:b/>
                <w:sz w:val="32"/>
                <w:szCs w:val="32"/>
              </w:rPr>
              <w:t xml:space="preserve"> Strategies</w:t>
            </w:r>
          </w:p>
          <w:p w:rsidR="00B144F4" w:rsidRPr="00DC218F" w:rsidRDefault="00B144F4" w:rsidP="00B144F4">
            <w:pPr>
              <w:rPr>
                <w:sz w:val="20"/>
                <w:szCs w:val="20"/>
              </w:rPr>
            </w:pPr>
            <w:r w:rsidRPr="00DC218F">
              <w:rPr>
                <w:sz w:val="20"/>
                <w:szCs w:val="20"/>
              </w:rPr>
              <w:t>Further refine evidence teachers collect around RTCs for Teacher Registration.</w:t>
            </w:r>
          </w:p>
          <w:p w:rsidR="00B144F4" w:rsidRDefault="00B144F4" w:rsidP="00B144F4">
            <w:pPr>
              <w:rPr>
                <w:sz w:val="20"/>
                <w:szCs w:val="20"/>
              </w:rPr>
            </w:pPr>
          </w:p>
          <w:p w:rsidR="00B144F4" w:rsidRDefault="00B144F4" w:rsidP="00B144F4">
            <w:pPr>
              <w:rPr>
                <w:sz w:val="20"/>
                <w:szCs w:val="20"/>
              </w:rPr>
            </w:pPr>
            <w:r>
              <w:rPr>
                <w:sz w:val="20"/>
                <w:szCs w:val="20"/>
              </w:rPr>
              <w:t>Performance Management online Portfolios used by all employees.</w:t>
            </w:r>
          </w:p>
          <w:p w:rsidR="00B144F4" w:rsidRDefault="00B144F4" w:rsidP="00B144F4">
            <w:pPr>
              <w:rPr>
                <w:sz w:val="20"/>
                <w:szCs w:val="20"/>
              </w:rPr>
            </w:pPr>
          </w:p>
          <w:p w:rsidR="00B144F4" w:rsidRDefault="00B144F4" w:rsidP="00B144F4">
            <w:pPr>
              <w:rPr>
                <w:b/>
                <w:sz w:val="32"/>
                <w:szCs w:val="32"/>
              </w:rPr>
            </w:pPr>
            <w:r>
              <w:rPr>
                <w:sz w:val="20"/>
                <w:szCs w:val="20"/>
              </w:rPr>
              <w:t>5YA Projects planned and implemented.</w:t>
            </w:r>
          </w:p>
          <w:p w:rsidR="00F0153A" w:rsidRDefault="00F0153A" w:rsidP="00B35FA4">
            <w:pPr>
              <w:rPr>
                <w:b/>
                <w:sz w:val="32"/>
                <w:szCs w:val="32"/>
              </w:rPr>
            </w:pPr>
          </w:p>
          <w:p w:rsidR="00F0153A" w:rsidRDefault="00F0153A" w:rsidP="00B35FA4">
            <w:pPr>
              <w:rPr>
                <w:b/>
                <w:sz w:val="32"/>
                <w:szCs w:val="32"/>
              </w:rPr>
            </w:pPr>
          </w:p>
          <w:p w:rsidR="00F0153A" w:rsidRDefault="00F0153A" w:rsidP="00B35FA4">
            <w:pPr>
              <w:rPr>
                <w:b/>
                <w:sz w:val="32"/>
                <w:szCs w:val="32"/>
              </w:rPr>
            </w:pPr>
          </w:p>
          <w:p w:rsidR="00F0153A" w:rsidRDefault="00F0153A" w:rsidP="00B35FA4">
            <w:pPr>
              <w:rPr>
                <w:b/>
                <w:sz w:val="32"/>
                <w:szCs w:val="32"/>
              </w:rPr>
            </w:pPr>
          </w:p>
          <w:p w:rsidR="00F0153A" w:rsidRDefault="00F0153A" w:rsidP="00B35FA4">
            <w:pPr>
              <w:rPr>
                <w:b/>
                <w:sz w:val="32"/>
                <w:szCs w:val="32"/>
              </w:rPr>
            </w:pPr>
          </w:p>
          <w:p w:rsidR="00F0153A" w:rsidRDefault="00AC3659" w:rsidP="00B35FA4">
            <w:pPr>
              <w:rPr>
                <w:b/>
                <w:sz w:val="24"/>
                <w:szCs w:val="24"/>
              </w:rPr>
            </w:pPr>
            <w:r>
              <w:rPr>
                <w:b/>
                <w:sz w:val="32"/>
                <w:szCs w:val="32"/>
              </w:rPr>
              <w:t xml:space="preserve"> </w:t>
            </w:r>
          </w:p>
          <w:p w:rsidR="00AC3659" w:rsidRPr="00AC3659" w:rsidRDefault="00AC3659" w:rsidP="00B35FA4">
            <w:pPr>
              <w:rPr>
                <w:b/>
                <w:sz w:val="24"/>
                <w:szCs w:val="24"/>
              </w:rPr>
            </w:pPr>
          </w:p>
          <w:p w:rsidR="00F0153A" w:rsidRPr="00E34D9E" w:rsidRDefault="00F0153A" w:rsidP="00925E31">
            <w:pPr>
              <w:rPr>
                <w:b/>
                <w:sz w:val="32"/>
                <w:szCs w:val="32"/>
              </w:rPr>
            </w:pPr>
          </w:p>
        </w:tc>
      </w:tr>
    </w:tbl>
    <w:p w:rsidR="00213DBB" w:rsidRDefault="008836B4" w:rsidP="00213DBB">
      <w:r>
        <w:rPr>
          <w:noProof/>
          <w:lang w:eastAsia="en-NZ"/>
        </w:rPr>
        <w:lastRenderedPageBreak/>
        <w:drawing>
          <wp:anchor distT="0" distB="0" distL="114300" distR="114300" simplePos="0" relativeHeight="251653632" behindDoc="0" locked="0" layoutInCell="1" allowOverlap="1" wp14:anchorId="0DEB16E1" wp14:editId="0ED97954">
            <wp:simplePos x="0" y="0"/>
            <wp:positionH relativeFrom="column">
              <wp:posOffset>8648700</wp:posOffset>
            </wp:positionH>
            <wp:positionV relativeFrom="paragraph">
              <wp:posOffset>-219075</wp:posOffset>
            </wp:positionV>
            <wp:extent cx="1285875" cy="723900"/>
            <wp:effectExtent l="19050" t="0" r="9525" b="0"/>
            <wp:wrapNone/>
            <wp:docPr id="23"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p>
    <w:p w:rsidR="00DC218F" w:rsidRDefault="00DC218F" w:rsidP="00213DBB"/>
    <w:p w:rsidR="00213DBB" w:rsidRDefault="00DC218F" w:rsidP="00213DBB">
      <w:r>
        <w:rPr>
          <w:noProof/>
          <w:lang w:eastAsia="en-NZ"/>
        </w:rPr>
        <mc:AlternateContent>
          <mc:Choice Requires="wps">
            <w:drawing>
              <wp:anchor distT="0" distB="0" distL="114300" distR="114300" simplePos="0" relativeHeight="251665920" behindDoc="0" locked="0" layoutInCell="1" allowOverlap="1" wp14:anchorId="4DF9A3F3" wp14:editId="7D138647">
                <wp:simplePos x="0" y="0"/>
                <wp:positionH relativeFrom="column">
                  <wp:posOffset>2635250</wp:posOffset>
                </wp:positionH>
                <wp:positionV relativeFrom="paragraph">
                  <wp:posOffset>-290195</wp:posOffset>
                </wp:positionV>
                <wp:extent cx="5295900" cy="409575"/>
                <wp:effectExtent l="0" t="0" r="19050" b="2857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9575"/>
                        </a:xfrm>
                        <a:prstGeom prst="rect">
                          <a:avLst/>
                        </a:prstGeom>
                        <a:solidFill>
                          <a:srgbClr val="FFFFFF"/>
                        </a:solidFill>
                        <a:ln w="9525">
                          <a:solidFill>
                            <a:srgbClr val="000000"/>
                          </a:solidFill>
                          <a:miter lim="800000"/>
                          <a:headEnd/>
                          <a:tailEnd/>
                        </a:ln>
                      </wps:spPr>
                      <wps:txbx>
                        <w:txbxContent>
                          <w:p w:rsidR="008D6067" w:rsidRPr="008836B4" w:rsidRDefault="008D6067" w:rsidP="000118D0">
                            <w:pPr>
                              <w:shd w:val="clear" w:color="auto" w:fill="00B0F0"/>
                              <w:jc w:val="center"/>
                              <w:rPr>
                                <w:sz w:val="36"/>
                                <w:szCs w:val="36"/>
                              </w:rPr>
                            </w:pPr>
                            <w:r>
                              <w:rPr>
                                <w:sz w:val="36"/>
                                <w:szCs w:val="36"/>
                              </w:rPr>
                              <w:t>MAKAURI SCHOOL:  2015</w:t>
                            </w:r>
                            <w:r w:rsidRPr="008836B4">
                              <w:rPr>
                                <w:sz w:val="36"/>
                                <w:szCs w:val="36"/>
                              </w:rPr>
                              <w:t xml:space="preserve"> ANNUAL PLAN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207.5pt;margin-top:-22.85pt;width:417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0jLQIAAFk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">
                <v:textbox>
                  <w:txbxContent>
                    <w:p w:rsidR="008D6067" w:rsidRPr="008836B4" w:rsidRDefault="008D6067" w:rsidP="000118D0">
                      <w:pPr>
                        <w:shd w:val="clear" w:color="auto" w:fill="00B0F0"/>
                        <w:jc w:val="center"/>
                        <w:rPr>
                          <w:sz w:val="36"/>
                          <w:szCs w:val="36"/>
                        </w:rPr>
                      </w:pPr>
                      <w:r>
                        <w:rPr>
                          <w:sz w:val="36"/>
                          <w:szCs w:val="36"/>
                        </w:rPr>
                        <w:t>MAKAURI SCHOOL:  2015</w:t>
                      </w:r>
                      <w:r w:rsidRPr="008836B4">
                        <w:rPr>
                          <w:sz w:val="36"/>
                          <w:szCs w:val="36"/>
                        </w:rPr>
                        <w:t xml:space="preserve"> ANNUAL PLAN OVERVIEW</w:t>
                      </w:r>
                    </w:p>
                  </w:txbxContent>
                </v:textbox>
              </v:shape>
            </w:pict>
          </mc:Fallback>
        </mc:AlternateContent>
      </w:r>
      <w:r w:rsidR="00213DBB">
        <w:rPr>
          <w:noProof/>
          <w:lang w:eastAsia="en-NZ"/>
        </w:rPr>
        <mc:AlternateContent>
          <mc:Choice Requires="wps">
            <w:drawing>
              <wp:anchor distT="0" distB="0" distL="114300" distR="114300" simplePos="0" relativeHeight="251733504" behindDoc="0" locked="0" layoutInCell="1" allowOverlap="1" wp14:anchorId="0C0B9D46" wp14:editId="349D35EF">
                <wp:simplePos x="0" y="0"/>
                <wp:positionH relativeFrom="column">
                  <wp:posOffset>7239000</wp:posOffset>
                </wp:positionH>
                <wp:positionV relativeFrom="paragraph">
                  <wp:posOffset>200660</wp:posOffset>
                </wp:positionV>
                <wp:extent cx="2647950" cy="5181600"/>
                <wp:effectExtent l="0" t="0" r="1905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181600"/>
                        </a:xfrm>
                        <a:prstGeom prst="rect">
                          <a:avLst/>
                        </a:prstGeom>
                        <a:solidFill>
                          <a:schemeClr val="accent3">
                            <a:lumMod val="40000"/>
                            <a:lumOff val="60000"/>
                          </a:schemeClr>
                        </a:solidFill>
                        <a:ln w="9525">
                          <a:solidFill>
                            <a:srgbClr val="000000"/>
                          </a:solidFill>
                          <a:miter lim="800000"/>
                          <a:headEnd/>
                          <a:tailEnd/>
                        </a:ln>
                      </wps:spPr>
                      <wps:txbx>
                        <w:txbxContent>
                          <w:p w:rsidR="008D6067" w:rsidRPr="00A60095" w:rsidRDefault="008D6067" w:rsidP="00213DBB">
                            <w:pPr>
                              <w:pStyle w:val="BodyText"/>
                              <w:rPr>
                                <w:rFonts w:ascii="Arial" w:hAnsi="Arial" w:cs="Arial"/>
                                <w:b/>
                                <w:sz w:val="20"/>
                                <w:szCs w:val="20"/>
                              </w:rPr>
                            </w:pPr>
                            <w:r w:rsidRPr="00A60095">
                              <w:rPr>
                                <w:rFonts w:ascii="Arial" w:hAnsi="Arial" w:cs="Arial"/>
                                <w:b/>
                                <w:sz w:val="20"/>
                                <w:szCs w:val="20"/>
                                <w:u w:val="single"/>
                              </w:rPr>
                              <w:t>Personnel, Professional Development,</w:t>
                            </w:r>
                            <w:r w:rsidRPr="00A60095">
                              <w:rPr>
                                <w:rFonts w:ascii="Arial" w:hAnsi="Arial" w:cs="Arial"/>
                                <w:b/>
                                <w:sz w:val="20"/>
                                <w:szCs w:val="20"/>
                              </w:rPr>
                              <w:t xml:space="preserve"> </w:t>
                            </w:r>
                            <w:r w:rsidRPr="00A60095">
                              <w:rPr>
                                <w:rFonts w:ascii="Arial" w:hAnsi="Arial" w:cs="Arial"/>
                                <w:b/>
                                <w:sz w:val="20"/>
                                <w:szCs w:val="20"/>
                                <w:u w:val="single"/>
                              </w:rPr>
                              <w:t xml:space="preserve">Performance </w:t>
                            </w:r>
                            <w:r>
                              <w:rPr>
                                <w:rFonts w:ascii="Arial" w:hAnsi="Arial" w:cs="Arial"/>
                                <w:b/>
                                <w:sz w:val="20"/>
                                <w:szCs w:val="20"/>
                                <w:u w:val="single"/>
                              </w:rPr>
                              <w:t>Enhancement</w:t>
                            </w:r>
                            <w:r w:rsidRPr="00A60095">
                              <w:rPr>
                                <w:rFonts w:ascii="Arial" w:hAnsi="Arial" w:cs="Arial"/>
                                <w:b/>
                                <w:sz w:val="20"/>
                                <w:szCs w:val="20"/>
                              </w:rPr>
                              <w:t>:</w:t>
                            </w:r>
                          </w:p>
                          <w:p w:rsidR="008D6067" w:rsidRPr="00387A12" w:rsidRDefault="008D6067" w:rsidP="00213DBB">
                            <w:pPr>
                              <w:spacing w:after="0" w:line="240" w:lineRule="auto"/>
                              <w:ind w:left="1685"/>
                              <w:rPr>
                                <w:rFonts w:ascii="Arial" w:hAnsi="Arial" w:cs="Arial"/>
                                <w:sz w:val="18"/>
                              </w:rPr>
                            </w:pPr>
                          </w:p>
                          <w:p w:rsidR="008D6067" w:rsidRDefault="008D6067" w:rsidP="00213DBB">
                            <w:pPr>
                              <w:spacing w:after="0"/>
                              <w:rPr>
                                <w:rFonts w:ascii="Arial" w:hAnsi="Arial" w:cs="Arial"/>
                                <w:b/>
                                <w:sz w:val="18"/>
                              </w:rPr>
                            </w:pPr>
                            <w:r>
                              <w:rPr>
                                <w:rFonts w:ascii="Arial" w:hAnsi="Arial" w:cs="Arial"/>
                                <w:b/>
                                <w:sz w:val="18"/>
                              </w:rPr>
                              <w:t>Literacy Professional Learning</w:t>
                            </w:r>
                          </w:p>
                          <w:p w:rsidR="008D6067" w:rsidRPr="00632E37" w:rsidRDefault="008D6067" w:rsidP="00213DBB">
                            <w:pPr>
                              <w:pStyle w:val="ListParagraph"/>
                              <w:numPr>
                                <w:ilvl w:val="0"/>
                                <w:numId w:val="35"/>
                              </w:numPr>
                              <w:spacing w:after="0"/>
                              <w:rPr>
                                <w:rFonts w:ascii="Arial" w:hAnsi="Arial" w:cs="Arial"/>
                                <w:sz w:val="18"/>
                              </w:rPr>
                            </w:pPr>
                            <w:r w:rsidRPr="00632E37">
                              <w:rPr>
                                <w:rFonts w:ascii="Arial" w:hAnsi="Arial" w:cs="Arial"/>
                                <w:sz w:val="18"/>
                              </w:rPr>
                              <w:t>ALL / Support for students ‘at risk’</w:t>
                            </w:r>
                          </w:p>
                          <w:p w:rsidR="008D6067" w:rsidRDefault="008D6067" w:rsidP="00213DBB">
                            <w:pPr>
                              <w:numPr>
                                <w:ilvl w:val="0"/>
                                <w:numId w:val="35"/>
                              </w:numPr>
                              <w:spacing w:after="0" w:line="240" w:lineRule="auto"/>
                              <w:rPr>
                                <w:rFonts w:ascii="Arial" w:hAnsi="Arial" w:cs="Arial"/>
                                <w:sz w:val="18"/>
                              </w:rPr>
                            </w:pPr>
                            <w:r>
                              <w:rPr>
                                <w:rFonts w:ascii="Arial" w:hAnsi="Arial" w:cs="Arial"/>
                                <w:sz w:val="18"/>
                              </w:rPr>
                              <w:t>Action Plan for PLD</w:t>
                            </w:r>
                          </w:p>
                          <w:p w:rsidR="008D6067" w:rsidRPr="00387A12" w:rsidRDefault="008D6067" w:rsidP="00213DBB">
                            <w:pPr>
                              <w:spacing w:after="0" w:line="240" w:lineRule="auto"/>
                              <w:ind w:left="720"/>
                              <w:rPr>
                                <w:rFonts w:ascii="Arial" w:hAnsi="Arial" w:cs="Arial"/>
                                <w:sz w:val="18"/>
                              </w:rPr>
                            </w:pPr>
                          </w:p>
                          <w:p w:rsidR="008D6067" w:rsidRPr="00D41D98" w:rsidRDefault="008D6067" w:rsidP="00213DBB">
                            <w:pPr>
                              <w:spacing w:after="0"/>
                              <w:rPr>
                                <w:rFonts w:ascii="Arial" w:hAnsi="Arial" w:cs="Arial"/>
                                <w:b/>
                                <w:sz w:val="18"/>
                              </w:rPr>
                            </w:pPr>
                            <w:r w:rsidRPr="00D41D98">
                              <w:rPr>
                                <w:rFonts w:ascii="Arial" w:hAnsi="Arial" w:cs="Arial"/>
                                <w:b/>
                                <w:sz w:val="18"/>
                              </w:rPr>
                              <w:t>Mathematics Professional Learning</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ALIM for ‘at risk’ students in Maths</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Action Plan for PLD</w:t>
                            </w:r>
                          </w:p>
                          <w:p w:rsidR="008D6067" w:rsidRPr="00387A12" w:rsidRDefault="008D6067" w:rsidP="00213DBB">
                            <w:pPr>
                              <w:spacing w:after="0" w:line="240" w:lineRule="auto"/>
                              <w:ind w:left="965"/>
                              <w:rPr>
                                <w:rFonts w:ascii="Arial" w:hAnsi="Arial" w:cs="Arial"/>
                                <w:sz w:val="18"/>
                              </w:rPr>
                            </w:pPr>
                          </w:p>
                          <w:p w:rsidR="008D6067" w:rsidRPr="004911AB" w:rsidRDefault="008D6067" w:rsidP="00213DBB">
                            <w:pPr>
                              <w:spacing w:after="0"/>
                              <w:rPr>
                                <w:rFonts w:ascii="Arial" w:hAnsi="Arial" w:cs="Arial"/>
                                <w:b/>
                                <w:sz w:val="18"/>
                              </w:rPr>
                            </w:pPr>
                            <w:r>
                              <w:rPr>
                                <w:rFonts w:ascii="Arial" w:hAnsi="Arial" w:cs="Arial"/>
                                <w:b/>
                                <w:sz w:val="18"/>
                              </w:rPr>
                              <w:t>ICT</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 xml:space="preserve">e-Learning </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ICT Consultant</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Action Plan for PLD</w:t>
                            </w:r>
                          </w:p>
                          <w:p w:rsidR="008D6067" w:rsidRDefault="008D6067" w:rsidP="00213DBB">
                            <w:pPr>
                              <w:spacing w:after="0" w:line="240" w:lineRule="auto"/>
                              <w:ind w:left="965"/>
                              <w:rPr>
                                <w:rFonts w:ascii="Arial" w:hAnsi="Arial" w:cs="Arial"/>
                                <w:sz w:val="18"/>
                              </w:rPr>
                            </w:pPr>
                          </w:p>
                          <w:p w:rsidR="008D6067" w:rsidRPr="00632E37" w:rsidRDefault="008D6067" w:rsidP="00213DBB">
                            <w:pPr>
                              <w:spacing w:after="0" w:line="240" w:lineRule="auto"/>
                              <w:rPr>
                                <w:rFonts w:ascii="Arial" w:hAnsi="Arial" w:cs="Arial"/>
                                <w:b/>
                                <w:sz w:val="18"/>
                              </w:rPr>
                            </w:pPr>
                            <w:r>
                              <w:rPr>
                                <w:rFonts w:ascii="Arial" w:hAnsi="Arial" w:cs="Arial"/>
                                <w:b/>
                                <w:sz w:val="18"/>
                              </w:rPr>
                              <w:t>MLE Modern Learning Environments</w:t>
                            </w:r>
                          </w:p>
                          <w:p w:rsidR="008D6067" w:rsidRDefault="008D6067" w:rsidP="00213DBB">
                            <w:pPr>
                              <w:pStyle w:val="ListParagraph"/>
                              <w:numPr>
                                <w:ilvl w:val="0"/>
                                <w:numId w:val="36"/>
                              </w:numPr>
                              <w:spacing w:after="0" w:line="240" w:lineRule="auto"/>
                              <w:rPr>
                                <w:rFonts w:ascii="Arial" w:hAnsi="Arial" w:cs="Arial"/>
                                <w:sz w:val="18"/>
                              </w:rPr>
                            </w:pPr>
                            <w:r>
                              <w:rPr>
                                <w:rFonts w:ascii="Arial" w:hAnsi="Arial" w:cs="Arial"/>
                                <w:sz w:val="18"/>
                              </w:rPr>
                              <w:t>Year 5 &amp; 6 Collaborative teaching and learning programme.</w:t>
                            </w:r>
                          </w:p>
                          <w:p w:rsidR="008D6067" w:rsidRPr="00632E37" w:rsidRDefault="008D6067" w:rsidP="00213DBB">
                            <w:pPr>
                              <w:pStyle w:val="ListParagraph"/>
                              <w:spacing w:after="0" w:line="240" w:lineRule="auto"/>
                              <w:rPr>
                                <w:rFonts w:ascii="Arial" w:hAnsi="Arial" w:cs="Arial"/>
                                <w:sz w:val="18"/>
                              </w:rPr>
                            </w:pPr>
                          </w:p>
                          <w:p w:rsidR="008D6067" w:rsidRDefault="008D6067" w:rsidP="00213DBB">
                            <w:pPr>
                              <w:spacing w:after="0" w:line="240" w:lineRule="auto"/>
                              <w:rPr>
                                <w:rFonts w:ascii="Arial" w:hAnsi="Arial" w:cs="Arial"/>
                                <w:b/>
                                <w:sz w:val="18"/>
                              </w:rPr>
                            </w:pPr>
                            <w:r w:rsidRPr="00506D90">
                              <w:rPr>
                                <w:rFonts w:ascii="Arial" w:hAnsi="Arial" w:cs="Arial"/>
                                <w:b/>
                                <w:sz w:val="18"/>
                              </w:rPr>
                              <w:t>Science Teaching and Learning</w:t>
                            </w:r>
                          </w:p>
                          <w:p w:rsidR="008D6067" w:rsidRPr="00506D90" w:rsidRDefault="008D6067" w:rsidP="00213DBB">
                            <w:pPr>
                              <w:pStyle w:val="ListParagraph"/>
                              <w:numPr>
                                <w:ilvl w:val="0"/>
                                <w:numId w:val="36"/>
                              </w:numPr>
                              <w:spacing w:after="0" w:line="240" w:lineRule="auto"/>
                              <w:rPr>
                                <w:rFonts w:ascii="Arial" w:hAnsi="Arial" w:cs="Arial"/>
                                <w:sz w:val="18"/>
                              </w:rPr>
                            </w:pPr>
                            <w:r>
                              <w:rPr>
                                <w:rFonts w:ascii="Arial" w:hAnsi="Arial" w:cs="Arial"/>
                                <w:sz w:val="18"/>
                              </w:rPr>
                              <w:t xml:space="preserve">Science Fellowship through Royal Society of NZ. </w:t>
                            </w:r>
                          </w:p>
                          <w:p w:rsidR="008D6067" w:rsidRDefault="008D6067" w:rsidP="00213DBB">
                            <w:pPr>
                              <w:spacing w:after="0" w:line="240" w:lineRule="auto"/>
                              <w:ind w:left="965"/>
                              <w:rPr>
                                <w:rFonts w:ascii="Arial" w:hAnsi="Arial" w:cs="Arial"/>
                                <w:sz w:val="18"/>
                              </w:rPr>
                            </w:pPr>
                          </w:p>
                          <w:p w:rsidR="008D6067" w:rsidRPr="00482895" w:rsidRDefault="008D6067" w:rsidP="00213DBB">
                            <w:pPr>
                              <w:spacing w:after="0"/>
                              <w:rPr>
                                <w:rFonts w:ascii="Arial" w:hAnsi="Arial" w:cs="Arial"/>
                                <w:b/>
                                <w:sz w:val="18"/>
                              </w:rPr>
                            </w:pPr>
                            <w:r w:rsidRPr="00AF6AC1">
                              <w:rPr>
                                <w:rFonts w:ascii="Arial" w:hAnsi="Arial" w:cs="Arial"/>
                                <w:b/>
                                <w:sz w:val="18"/>
                              </w:rPr>
                              <w:t>Performance Enhancement Programme</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Appraisal &amp; Attestation using web based  ‘My Portfolio’  / Google sites</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Teaching as Inquiry (Research)</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Registered Teachers’ Criteria</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Appraisal &amp; Attestation</w:t>
                            </w:r>
                          </w:p>
                          <w:p w:rsidR="008D6067" w:rsidRDefault="008D6067" w:rsidP="00213DBB">
                            <w:pPr>
                              <w:numPr>
                                <w:ilvl w:val="0"/>
                                <w:numId w:val="20"/>
                              </w:numPr>
                              <w:spacing w:after="0" w:line="240" w:lineRule="auto"/>
                              <w:rPr>
                                <w:rFonts w:ascii="Arial" w:hAnsi="Arial" w:cs="Arial"/>
                                <w:sz w:val="18"/>
                              </w:rPr>
                            </w:pPr>
                            <w:r>
                              <w:rPr>
                                <w:rFonts w:ascii="Arial" w:hAnsi="Arial" w:cs="Arial"/>
                                <w:sz w:val="18"/>
                              </w:rPr>
                              <w:t xml:space="preserve"> Classroom Observations</w:t>
                            </w:r>
                          </w:p>
                          <w:p w:rsidR="008D6067" w:rsidRDefault="008D6067" w:rsidP="00213DBB">
                            <w:pPr>
                              <w:numPr>
                                <w:ilvl w:val="0"/>
                                <w:numId w:val="20"/>
                              </w:numPr>
                              <w:spacing w:after="0" w:line="240" w:lineRule="auto"/>
                              <w:rPr>
                                <w:rFonts w:ascii="Arial" w:hAnsi="Arial" w:cs="Arial"/>
                                <w:sz w:val="18"/>
                              </w:rPr>
                            </w:pPr>
                            <w:r>
                              <w:rPr>
                                <w:rFonts w:ascii="Arial" w:hAnsi="Arial" w:cs="Arial"/>
                                <w:sz w:val="18"/>
                              </w:rPr>
                              <w:t xml:space="preserve"> Feedback / Feedforward</w:t>
                            </w:r>
                          </w:p>
                          <w:p w:rsidR="008D6067" w:rsidRDefault="008D6067" w:rsidP="00213DBB">
                            <w:pPr>
                              <w:numPr>
                                <w:ilvl w:val="0"/>
                                <w:numId w:val="20"/>
                              </w:numPr>
                              <w:spacing w:after="0" w:line="240" w:lineRule="auto"/>
                              <w:rPr>
                                <w:rFonts w:ascii="Arial" w:hAnsi="Arial" w:cs="Arial"/>
                                <w:sz w:val="18"/>
                              </w:rPr>
                            </w:pPr>
                            <w:r>
                              <w:rPr>
                                <w:rFonts w:ascii="Arial" w:hAnsi="Arial" w:cs="Arial"/>
                                <w:sz w:val="18"/>
                              </w:rPr>
                              <w:t xml:space="preserve"> Identifying Goals</w:t>
                            </w: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570pt;margin-top:15.8pt;width:208.5pt;height:40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" fillcolor="#d6e3bc [1302]">
                <v:textbox>
                  <w:txbxContent>
                    <w:p w:rsidR="008D6067" w:rsidRPr="00A60095" w:rsidRDefault="008D6067" w:rsidP="00213DBB">
                      <w:pPr>
                        <w:pStyle w:val="BodyText"/>
                        <w:rPr>
                          <w:rFonts w:ascii="Arial" w:hAnsi="Arial" w:cs="Arial"/>
                          <w:b/>
                          <w:sz w:val="20"/>
                          <w:szCs w:val="20"/>
                        </w:rPr>
                      </w:pPr>
                      <w:r w:rsidRPr="00A60095">
                        <w:rPr>
                          <w:rFonts w:ascii="Arial" w:hAnsi="Arial" w:cs="Arial"/>
                          <w:b/>
                          <w:sz w:val="20"/>
                          <w:szCs w:val="20"/>
                          <w:u w:val="single"/>
                        </w:rPr>
                        <w:t>Personnel, Professional Development,</w:t>
                      </w:r>
                      <w:r w:rsidRPr="00A60095">
                        <w:rPr>
                          <w:rFonts w:ascii="Arial" w:hAnsi="Arial" w:cs="Arial"/>
                          <w:b/>
                          <w:sz w:val="20"/>
                          <w:szCs w:val="20"/>
                        </w:rPr>
                        <w:t xml:space="preserve"> </w:t>
                      </w:r>
                      <w:r w:rsidRPr="00A60095">
                        <w:rPr>
                          <w:rFonts w:ascii="Arial" w:hAnsi="Arial" w:cs="Arial"/>
                          <w:b/>
                          <w:sz w:val="20"/>
                          <w:szCs w:val="20"/>
                          <w:u w:val="single"/>
                        </w:rPr>
                        <w:t xml:space="preserve">Performance </w:t>
                      </w:r>
                      <w:r>
                        <w:rPr>
                          <w:rFonts w:ascii="Arial" w:hAnsi="Arial" w:cs="Arial"/>
                          <w:b/>
                          <w:sz w:val="20"/>
                          <w:szCs w:val="20"/>
                          <w:u w:val="single"/>
                        </w:rPr>
                        <w:t>Enhancement</w:t>
                      </w:r>
                      <w:r w:rsidRPr="00A60095">
                        <w:rPr>
                          <w:rFonts w:ascii="Arial" w:hAnsi="Arial" w:cs="Arial"/>
                          <w:b/>
                          <w:sz w:val="20"/>
                          <w:szCs w:val="20"/>
                        </w:rPr>
                        <w:t>:</w:t>
                      </w:r>
                    </w:p>
                    <w:p w:rsidR="008D6067" w:rsidRPr="00387A12" w:rsidRDefault="008D6067" w:rsidP="00213DBB">
                      <w:pPr>
                        <w:spacing w:after="0" w:line="240" w:lineRule="auto"/>
                        <w:ind w:left="1685"/>
                        <w:rPr>
                          <w:rFonts w:ascii="Arial" w:hAnsi="Arial" w:cs="Arial"/>
                          <w:sz w:val="18"/>
                        </w:rPr>
                      </w:pPr>
                    </w:p>
                    <w:p w:rsidR="008D6067" w:rsidRDefault="008D6067" w:rsidP="00213DBB">
                      <w:pPr>
                        <w:spacing w:after="0"/>
                        <w:rPr>
                          <w:rFonts w:ascii="Arial" w:hAnsi="Arial" w:cs="Arial"/>
                          <w:b/>
                          <w:sz w:val="18"/>
                        </w:rPr>
                      </w:pPr>
                      <w:r>
                        <w:rPr>
                          <w:rFonts w:ascii="Arial" w:hAnsi="Arial" w:cs="Arial"/>
                          <w:b/>
                          <w:sz w:val="18"/>
                        </w:rPr>
                        <w:t>Literacy Professional Learning</w:t>
                      </w:r>
                    </w:p>
                    <w:p w:rsidR="008D6067" w:rsidRPr="00632E37" w:rsidRDefault="008D6067" w:rsidP="00213DBB">
                      <w:pPr>
                        <w:pStyle w:val="ListParagraph"/>
                        <w:numPr>
                          <w:ilvl w:val="0"/>
                          <w:numId w:val="35"/>
                        </w:numPr>
                        <w:spacing w:after="0"/>
                        <w:rPr>
                          <w:rFonts w:ascii="Arial" w:hAnsi="Arial" w:cs="Arial"/>
                          <w:sz w:val="18"/>
                        </w:rPr>
                      </w:pPr>
                      <w:r w:rsidRPr="00632E37">
                        <w:rPr>
                          <w:rFonts w:ascii="Arial" w:hAnsi="Arial" w:cs="Arial"/>
                          <w:sz w:val="18"/>
                        </w:rPr>
                        <w:t>ALL / Support for students ‘at risk’</w:t>
                      </w:r>
                    </w:p>
                    <w:p w:rsidR="008D6067" w:rsidRDefault="008D6067" w:rsidP="00213DBB">
                      <w:pPr>
                        <w:numPr>
                          <w:ilvl w:val="0"/>
                          <w:numId w:val="35"/>
                        </w:numPr>
                        <w:spacing w:after="0" w:line="240" w:lineRule="auto"/>
                        <w:rPr>
                          <w:rFonts w:ascii="Arial" w:hAnsi="Arial" w:cs="Arial"/>
                          <w:sz w:val="18"/>
                        </w:rPr>
                      </w:pPr>
                      <w:r>
                        <w:rPr>
                          <w:rFonts w:ascii="Arial" w:hAnsi="Arial" w:cs="Arial"/>
                          <w:sz w:val="18"/>
                        </w:rPr>
                        <w:t>Action Plan for PLD</w:t>
                      </w:r>
                    </w:p>
                    <w:p w:rsidR="008D6067" w:rsidRPr="00387A12" w:rsidRDefault="008D6067" w:rsidP="00213DBB">
                      <w:pPr>
                        <w:spacing w:after="0" w:line="240" w:lineRule="auto"/>
                        <w:ind w:left="720"/>
                        <w:rPr>
                          <w:rFonts w:ascii="Arial" w:hAnsi="Arial" w:cs="Arial"/>
                          <w:sz w:val="18"/>
                        </w:rPr>
                      </w:pPr>
                    </w:p>
                    <w:p w:rsidR="008D6067" w:rsidRPr="00D41D98" w:rsidRDefault="008D6067" w:rsidP="00213DBB">
                      <w:pPr>
                        <w:spacing w:after="0"/>
                        <w:rPr>
                          <w:rFonts w:ascii="Arial" w:hAnsi="Arial" w:cs="Arial"/>
                          <w:b/>
                          <w:sz w:val="18"/>
                        </w:rPr>
                      </w:pPr>
                      <w:r w:rsidRPr="00D41D98">
                        <w:rPr>
                          <w:rFonts w:ascii="Arial" w:hAnsi="Arial" w:cs="Arial"/>
                          <w:b/>
                          <w:sz w:val="18"/>
                        </w:rPr>
                        <w:t>Mathematics Professional Learning</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ALIM for ‘at risk’ students in Maths</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Action Plan for PLD</w:t>
                      </w:r>
                    </w:p>
                    <w:p w:rsidR="008D6067" w:rsidRPr="00387A12" w:rsidRDefault="008D6067" w:rsidP="00213DBB">
                      <w:pPr>
                        <w:spacing w:after="0" w:line="240" w:lineRule="auto"/>
                        <w:ind w:left="965"/>
                        <w:rPr>
                          <w:rFonts w:ascii="Arial" w:hAnsi="Arial" w:cs="Arial"/>
                          <w:sz w:val="18"/>
                        </w:rPr>
                      </w:pPr>
                    </w:p>
                    <w:p w:rsidR="008D6067" w:rsidRPr="004911AB" w:rsidRDefault="008D6067" w:rsidP="00213DBB">
                      <w:pPr>
                        <w:spacing w:after="0"/>
                        <w:rPr>
                          <w:rFonts w:ascii="Arial" w:hAnsi="Arial" w:cs="Arial"/>
                          <w:b/>
                          <w:sz w:val="18"/>
                        </w:rPr>
                      </w:pPr>
                      <w:r>
                        <w:rPr>
                          <w:rFonts w:ascii="Arial" w:hAnsi="Arial" w:cs="Arial"/>
                          <w:b/>
                          <w:sz w:val="18"/>
                        </w:rPr>
                        <w:t>ICT</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 xml:space="preserve">e-Learning </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ICT Consultant</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Action Plan for PLD</w:t>
                      </w:r>
                    </w:p>
                    <w:p w:rsidR="008D6067" w:rsidRDefault="008D6067" w:rsidP="00213DBB">
                      <w:pPr>
                        <w:spacing w:after="0" w:line="240" w:lineRule="auto"/>
                        <w:ind w:left="965"/>
                        <w:rPr>
                          <w:rFonts w:ascii="Arial" w:hAnsi="Arial" w:cs="Arial"/>
                          <w:sz w:val="18"/>
                        </w:rPr>
                      </w:pPr>
                    </w:p>
                    <w:p w:rsidR="008D6067" w:rsidRPr="00632E37" w:rsidRDefault="008D6067" w:rsidP="00213DBB">
                      <w:pPr>
                        <w:spacing w:after="0" w:line="240" w:lineRule="auto"/>
                        <w:rPr>
                          <w:rFonts w:ascii="Arial" w:hAnsi="Arial" w:cs="Arial"/>
                          <w:b/>
                          <w:sz w:val="18"/>
                        </w:rPr>
                      </w:pPr>
                      <w:r>
                        <w:rPr>
                          <w:rFonts w:ascii="Arial" w:hAnsi="Arial" w:cs="Arial"/>
                          <w:b/>
                          <w:sz w:val="18"/>
                        </w:rPr>
                        <w:t>MLE Modern Learning Environments</w:t>
                      </w:r>
                    </w:p>
                    <w:p w:rsidR="008D6067" w:rsidRDefault="008D6067" w:rsidP="00213DBB">
                      <w:pPr>
                        <w:pStyle w:val="ListParagraph"/>
                        <w:numPr>
                          <w:ilvl w:val="0"/>
                          <w:numId w:val="36"/>
                        </w:numPr>
                        <w:spacing w:after="0" w:line="240" w:lineRule="auto"/>
                        <w:rPr>
                          <w:rFonts w:ascii="Arial" w:hAnsi="Arial" w:cs="Arial"/>
                          <w:sz w:val="18"/>
                        </w:rPr>
                      </w:pPr>
                      <w:r>
                        <w:rPr>
                          <w:rFonts w:ascii="Arial" w:hAnsi="Arial" w:cs="Arial"/>
                          <w:sz w:val="18"/>
                        </w:rPr>
                        <w:t>Year 5 &amp; 6 Collaborative teaching and learning programme.</w:t>
                      </w:r>
                    </w:p>
                    <w:p w:rsidR="008D6067" w:rsidRPr="00632E37" w:rsidRDefault="008D6067" w:rsidP="00213DBB">
                      <w:pPr>
                        <w:pStyle w:val="ListParagraph"/>
                        <w:spacing w:after="0" w:line="240" w:lineRule="auto"/>
                        <w:rPr>
                          <w:rFonts w:ascii="Arial" w:hAnsi="Arial" w:cs="Arial"/>
                          <w:sz w:val="18"/>
                        </w:rPr>
                      </w:pPr>
                    </w:p>
                    <w:p w:rsidR="008D6067" w:rsidRDefault="008D6067" w:rsidP="00213DBB">
                      <w:pPr>
                        <w:spacing w:after="0" w:line="240" w:lineRule="auto"/>
                        <w:rPr>
                          <w:rFonts w:ascii="Arial" w:hAnsi="Arial" w:cs="Arial"/>
                          <w:b/>
                          <w:sz w:val="18"/>
                        </w:rPr>
                      </w:pPr>
                      <w:r w:rsidRPr="00506D90">
                        <w:rPr>
                          <w:rFonts w:ascii="Arial" w:hAnsi="Arial" w:cs="Arial"/>
                          <w:b/>
                          <w:sz w:val="18"/>
                        </w:rPr>
                        <w:t>Science Teaching and Learning</w:t>
                      </w:r>
                    </w:p>
                    <w:p w:rsidR="008D6067" w:rsidRPr="00506D90" w:rsidRDefault="008D6067" w:rsidP="00213DBB">
                      <w:pPr>
                        <w:pStyle w:val="ListParagraph"/>
                        <w:numPr>
                          <w:ilvl w:val="0"/>
                          <w:numId w:val="36"/>
                        </w:numPr>
                        <w:spacing w:after="0" w:line="240" w:lineRule="auto"/>
                        <w:rPr>
                          <w:rFonts w:ascii="Arial" w:hAnsi="Arial" w:cs="Arial"/>
                          <w:sz w:val="18"/>
                        </w:rPr>
                      </w:pPr>
                      <w:r>
                        <w:rPr>
                          <w:rFonts w:ascii="Arial" w:hAnsi="Arial" w:cs="Arial"/>
                          <w:sz w:val="18"/>
                        </w:rPr>
                        <w:t xml:space="preserve">Science Fellowship through Royal Society of NZ. </w:t>
                      </w:r>
                    </w:p>
                    <w:p w:rsidR="008D6067" w:rsidRDefault="008D6067" w:rsidP="00213DBB">
                      <w:pPr>
                        <w:spacing w:after="0" w:line="240" w:lineRule="auto"/>
                        <w:ind w:left="965"/>
                        <w:rPr>
                          <w:rFonts w:ascii="Arial" w:hAnsi="Arial" w:cs="Arial"/>
                          <w:sz w:val="18"/>
                        </w:rPr>
                      </w:pPr>
                    </w:p>
                    <w:p w:rsidR="008D6067" w:rsidRPr="00482895" w:rsidRDefault="008D6067" w:rsidP="00213DBB">
                      <w:pPr>
                        <w:spacing w:after="0"/>
                        <w:rPr>
                          <w:rFonts w:ascii="Arial" w:hAnsi="Arial" w:cs="Arial"/>
                          <w:b/>
                          <w:sz w:val="18"/>
                        </w:rPr>
                      </w:pPr>
                      <w:r w:rsidRPr="00AF6AC1">
                        <w:rPr>
                          <w:rFonts w:ascii="Arial" w:hAnsi="Arial" w:cs="Arial"/>
                          <w:b/>
                          <w:sz w:val="18"/>
                        </w:rPr>
                        <w:t>Performance Enhancement Programme</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Appraisal &amp; Attestation using web based  ‘My Portfolio’  / Google sites</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Teaching as Inquiry (Research)</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Registered Teachers’ Criteria</w:t>
                      </w:r>
                    </w:p>
                    <w:p w:rsidR="008D6067" w:rsidRDefault="008D6067" w:rsidP="00213DBB">
                      <w:pPr>
                        <w:numPr>
                          <w:ilvl w:val="0"/>
                          <w:numId w:val="18"/>
                        </w:numPr>
                        <w:spacing w:after="0" w:line="240" w:lineRule="auto"/>
                        <w:rPr>
                          <w:rFonts w:ascii="Arial" w:hAnsi="Arial" w:cs="Arial"/>
                          <w:sz w:val="18"/>
                        </w:rPr>
                      </w:pPr>
                      <w:r>
                        <w:rPr>
                          <w:rFonts w:ascii="Arial" w:hAnsi="Arial" w:cs="Arial"/>
                          <w:sz w:val="18"/>
                        </w:rPr>
                        <w:t>Appraisal &amp; Attestation</w:t>
                      </w:r>
                    </w:p>
                    <w:p w:rsidR="008D6067" w:rsidRDefault="008D6067" w:rsidP="00213DBB">
                      <w:pPr>
                        <w:numPr>
                          <w:ilvl w:val="0"/>
                          <w:numId w:val="20"/>
                        </w:numPr>
                        <w:spacing w:after="0" w:line="240" w:lineRule="auto"/>
                        <w:rPr>
                          <w:rFonts w:ascii="Arial" w:hAnsi="Arial" w:cs="Arial"/>
                          <w:sz w:val="18"/>
                        </w:rPr>
                      </w:pPr>
                      <w:r>
                        <w:rPr>
                          <w:rFonts w:ascii="Arial" w:hAnsi="Arial" w:cs="Arial"/>
                          <w:sz w:val="18"/>
                        </w:rPr>
                        <w:t xml:space="preserve"> Classroom Observations</w:t>
                      </w:r>
                    </w:p>
                    <w:p w:rsidR="008D6067" w:rsidRDefault="008D6067" w:rsidP="00213DBB">
                      <w:pPr>
                        <w:numPr>
                          <w:ilvl w:val="0"/>
                          <w:numId w:val="20"/>
                        </w:numPr>
                        <w:spacing w:after="0" w:line="240" w:lineRule="auto"/>
                        <w:rPr>
                          <w:rFonts w:ascii="Arial" w:hAnsi="Arial" w:cs="Arial"/>
                          <w:sz w:val="18"/>
                        </w:rPr>
                      </w:pPr>
                      <w:r>
                        <w:rPr>
                          <w:rFonts w:ascii="Arial" w:hAnsi="Arial" w:cs="Arial"/>
                          <w:sz w:val="18"/>
                        </w:rPr>
                        <w:t xml:space="preserve"> Feedback / Feedforward</w:t>
                      </w:r>
                    </w:p>
                    <w:p w:rsidR="008D6067" w:rsidRDefault="008D6067" w:rsidP="00213DBB">
                      <w:pPr>
                        <w:numPr>
                          <w:ilvl w:val="0"/>
                          <w:numId w:val="20"/>
                        </w:numPr>
                        <w:spacing w:after="0" w:line="240" w:lineRule="auto"/>
                        <w:rPr>
                          <w:rFonts w:ascii="Arial" w:hAnsi="Arial" w:cs="Arial"/>
                          <w:sz w:val="18"/>
                        </w:rPr>
                      </w:pPr>
                      <w:r>
                        <w:rPr>
                          <w:rFonts w:ascii="Arial" w:hAnsi="Arial" w:cs="Arial"/>
                          <w:sz w:val="18"/>
                        </w:rPr>
                        <w:t xml:space="preserve"> Identifying Goals</w:t>
                      </w:r>
                    </w:p>
                    <w:p w:rsidR="008D6067" w:rsidRDefault="008D6067" w:rsidP="00213DBB"/>
                  </w:txbxContent>
                </v:textbox>
              </v:shape>
            </w:pict>
          </mc:Fallback>
        </mc:AlternateContent>
      </w:r>
      <w:r w:rsidR="00213DBB">
        <w:rPr>
          <w:noProof/>
          <w:lang w:eastAsia="en-NZ"/>
        </w:rPr>
        <mc:AlternateContent>
          <mc:Choice Requires="wps">
            <w:drawing>
              <wp:anchor distT="0" distB="0" distL="114300" distR="114300" simplePos="0" relativeHeight="251734528" behindDoc="0" locked="0" layoutInCell="1" allowOverlap="1" wp14:anchorId="0E2AF1D0" wp14:editId="208B5FD4">
                <wp:simplePos x="0" y="0"/>
                <wp:positionH relativeFrom="column">
                  <wp:posOffset>2794000</wp:posOffset>
                </wp:positionH>
                <wp:positionV relativeFrom="paragraph">
                  <wp:posOffset>201295</wp:posOffset>
                </wp:positionV>
                <wp:extent cx="2032000" cy="1209675"/>
                <wp:effectExtent l="0" t="0" r="25400" b="2857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09675"/>
                        </a:xfrm>
                        <a:prstGeom prst="rect">
                          <a:avLst/>
                        </a:prstGeom>
                        <a:solidFill>
                          <a:schemeClr val="bg1">
                            <a:lumMod val="100000"/>
                            <a:lumOff val="0"/>
                          </a:schemeClr>
                        </a:solidFill>
                        <a:ln w="9525">
                          <a:solidFill>
                            <a:srgbClr val="000000"/>
                          </a:solidFill>
                          <a:miter lim="800000"/>
                          <a:headEnd/>
                          <a:tailEnd/>
                        </a:ln>
                      </wps:spPr>
                      <wps:txbx>
                        <w:txbxContent>
                          <w:p w:rsidR="008D6067" w:rsidRPr="00CB2019" w:rsidRDefault="008D6067" w:rsidP="00213DBB">
                            <w:pPr>
                              <w:rPr>
                                <w:rFonts w:ascii="Arial" w:hAnsi="Arial" w:cs="Arial"/>
                                <w:b/>
                                <w:bCs/>
                                <w:sz w:val="20"/>
                                <w:szCs w:val="20"/>
                              </w:rPr>
                            </w:pPr>
                            <w:r w:rsidRPr="00CB2019">
                              <w:rPr>
                                <w:rFonts w:ascii="Arial" w:hAnsi="Arial" w:cs="Arial"/>
                                <w:b/>
                                <w:bCs/>
                                <w:sz w:val="20"/>
                                <w:szCs w:val="20"/>
                                <w:u w:val="single"/>
                              </w:rPr>
                              <w:t>Finance</w:t>
                            </w:r>
                            <w:r w:rsidRPr="00CB2019">
                              <w:rPr>
                                <w:rFonts w:ascii="Arial" w:hAnsi="Arial" w:cs="Arial"/>
                                <w:b/>
                                <w:bCs/>
                                <w:sz w:val="20"/>
                                <w:szCs w:val="20"/>
                              </w:rPr>
                              <w:t>:</w:t>
                            </w:r>
                          </w:p>
                          <w:p w:rsidR="008D6067" w:rsidRDefault="008D6067" w:rsidP="00213DBB">
                            <w:pPr>
                              <w:numPr>
                                <w:ilvl w:val="0"/>
                                <w:numId w:val="21"/>
                              </w:numPr>
                              <w:tabs>
                                <w:tab w:val="clear" w:pos="720"/>
                                <w:tab w:val="num" w:pos="208"/>
                              </w:tabs>
                              <w:spacing w:after="0" w:line="240" w:lineRule="auto"/>
                              <w:ind w:left="226" w:hanging="228"/>
                              <w:rPr>
                                <w:rFonts w:ascii="Arial" w:hAnsi="Arial" w:cs="Arial"/>
                                <w:sz w:val="18"/>
                              </w:rPr>
                            </w:pPr>
                            <w:r>
                              <w:rPr>
                                <w:rFonts w:ascii="Arial" w:hAnsi="Arial" w:cs="Arial"/>
                                <w:sz w:val="18"/>
                              </w:rPr>
                              <w:t>Professional Development</w:t>
                            </w:r>
                          </w:p>
                          <w:p w:rsidR="008D6067" w:rsidRDefault="008D6067" w:rsidP="00213DBB">
                            <w:pPr>
                              <w:numPr>
                                <w:ilvl w:val="0"/>
                                <w:numId w:val="21"/>
                              </w:numPr>
                              <w:tabs>
                                <w:tab w:val="clear" w:pos="720"/>
                                <w:tab w:val="num" w:pos="208"/>
                              </w:tabs>
                              <w:spacing w:after="0" w:line="240" w:lineRule="auto"/>
                              <w:ind w:left="226" w:hanging="228"/>
                              <w:rPr>
                                <w:rFonts w:ascii="Arial" w:hAnsi="Arial" w:cs="Arial"/>
                                <w:sz w:val="18"/>
                              </w:rPr>
                            </w:pPr>
                            <w:r>
                              <w:rPr>
                                <w:rFonts w:ascii="Arial" w:hAnsi="Arial" w:cs="Arial"/>
                                <w:sz w:val="18"/>
                              </w:rPr>
                              <w:t>Computer Hardware</w:t>
                            </w:r>
                          </w:p>
                          <w:p w:rsidR="008D6067" w:rsidRPr="00CB2019" w:rsidRDefault="008D6067" w:rsidP="00213DBB">
                            <w:pPr>
                              <w:pStyle w:val="Title"/>
                              <w:pBdr>
                                <w:top w:val="double" w:sz="4" w:space="8" w:color="auto"/>
                                <w:left w:val="double" w:sz="4" w:space="4" w:color="auto"/>
                                <w:bottom w:val="double" w:sz="4" w:space="1" w:color="auto"/>
                                <w:right w:val="double" w:sz="4" w:space="4" w:color="auto"/>
                              </w:pBdr>
                              <w:shd w:val="clear" w:color="auto" w:fill="CCC0D9"/>
                              <w:ind w:left="3870" w:right="3934"/>
                              <w:jc w:val="both"/>
                              <w:rPr>
                                <w:rFonts w:ascii="Arial" w:hAnsi="Arial" w:cs="Arial"/>
                                <w:b/>
                                <w:bCs/>
                                <w:sz w:val="16"/>
                              </w:rPr>
                            </w:pPr>
                            <w:r w:rsidRPr="00CB2019">
                              <w:rPr>
                                <w:rFonts w:ascii="Arial" w:hAnsi="Arial" w:cs="Arial"/>
                                <w:b/>
                                <w:bCs/>
                              </w:rPr>
                              <w:t>AKAURI</w:t>
                            </w:r>
                            <w:r>
                              <w:rPr>
                                <w:rFonts w:ascii="Arial" w:hAnsi="Arial" w:cs="Arial"/>
                                <w:b/>
                                <w:bCs/>
                              </w:rPr>
                              <w:t xml:space="preserve"> SCHOOL: 2012</w:t>
                            </w:r>
                            <w:r w:rsidRPr="00CB2019">
                              <w:rPr>
                                <w:rFonts w:ascii="Arial" w:hAnsi="Arial" w:cs="Arial"/>
                                <w:b/>
                                <w:bCs/>
                              </w:rPr>
                              <w:t xml:space="preserve"> ANNUAL PLAN OVERVIEW</w:t>
                            </w: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20pt;margin-top:15.85pt;width:160pt;height:95.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" fillcolor="white [3212]">
                <v:textbox>
                  <w:txbxContent>
                    <w:p w:rsidR="008D6067" w:rsidRPr="00CB2019" w:rsidRDefault="008D6067" w:rsidP="00213DBB">
                      <w:pPr>
                        <w:rPr>
                          <w:rFonts w:ascii="Arial" w:hAnsi="Arial" w:cs="Arial"/>
                          <w:b/>
                          <w:bCs/>
                          <w:sz w:val="20"/>
                          <w:szCs w:val="20"/>
                        </w:rPr>
                      </w:pPr>
                      <w:r w:rsidRPr="00CB2019">
                        <w:rPr>
                          <w:rFonts w:ascii="Arial" w:hAnsi="Arial" w:cs="Arial"/>
                          <w:b/>
                          <w:bCs/>
                          <w:sz w:val="20"/>
                          <w:szCs w:val="20"/>
                          <w:u w:val="single"/>
                        </w:rPr>
                        <w:t>Finance</w:t>
                      </w:r>
                      <w:r w:rsidRPr="00CB2019">
                        <w:rPr>
                          <w:rFonts w:ascii="Arial" w:hAnsi="Arial" w:cs="Arial"/>
                          <w:b/>
                          <w:bCs/>
                          <w:sz w:val="20"/>
                          <w:szCs w:val="20"/>
                        </w:rPr>
                        <w:t>:</w:t>
                      </w:r>
                    </w:p>
                    <w:p w:rsidR="008D6067" w:rsidRDefault="008D6067" w:rsidP="00213DBB">
                      <w:pPr>
                        <w:numPr>
                          <w:ilvl w:val="0"/>
                          <w:numId w:val="21"/>
                        </w:numPr>
                        <w:tabs>
                          <w:tab w:val="clear" w:pos="720"/>
                          <w:tab w:val="num" w:pos="208"/>
                        </w:tabs>
                        <w:spacing w:after="0" w:line="240" w:lineRule="auto"/>
                        <w:ind w:left="226" w:hanging="228"/>
                        <w:rPr>
                          <w:rFonts w:ascii="Arial" w:hAnsi="Arial" w:cs="Arial"/>
                          <w:sz w:val="18"/>
                        </w:rPr>
                      </w:pPr>
                      <w:r>
                        <w:rPr>
                          <w:rFonts w:ascii="Arial" w:hAnsi="Arial" w:cs="Arial"/>
                          <w:sz w:val="18"/>
                        </w:rPr>
                        <w:t>Professional Development</w:t>
                      </w:r>
                    </w:p>
                    <w:p w:rsidR="008D6067" w:rsidRDefault="008D6067" w:rsidP="00213DBB">
                      <w:pPr>
                        <w:numPr>
                          <w:ilvl w:val="0"/>
                          <w:numId w:val="21"/>
                        </w:numPr>
                        <w:tabs>
                          <w:tab w:val="clear" w:pos="720"/>
                          <w:tab w:val="num" w:pos="208"/>
                        </w:tabs>
                        <w:spacing w:after="0" w:line="240" w:lineRule="auto"/>
                        <w:ind w:left="226" w:hanging="228"/>
                        <w:rPr>
                          <w:rFonts w:ascii="Arial" w:hAnsi="Arial" w:cs="Arial"/>
                          <w:sz w:val="18"/>
                        </w:rPr>
                      </w:pPr>
                      <w:r>
                        <w:rPr>
                          <w:rFonts w:ascii="Arial" w:hAnsi="Arial" w:cs="Arial"/>
                          <w:sz w:val="18"/>
                        </w:rPr>
                        <w:t>Computer Hardware</w:t>
                      </w:r>
                    </w:p>
                    <w:p w:rsidR="008D6067" w:rsidRPr="00CB2019" w:rsidRDefault="008D6067" w:rsidP="00213DBB">
                      <w:pPr>
                        <w:pStyle w:val="Title"/>
                        <w:pBdr>
                          <w:top w:val="double" w:sz="4" w:space="8" w:color="auto"/>
                          <w:left w:val="double" w:sz="4" w:space="4" w:color="auto"/>
                          <w:bottom w:val="double" w:sz="4" w:space="1" w:color="auto"/>
                          <w:right w:val="double" w:sz="4" w:space="4" w:color="auto"/>
                        </w:pBdr>
                        <w:shd w:val="clear" w:color="auto" w:fill="CCC0D9"/>
                        <w:ind w:left="3870" w:right="3934"/>
                        <w:jc w:val="both"/>
                        <w:rPr>
                          <w:rFonts w:ascii="Arial" w:hAnsi="Arial" w:cs="Arial"/>
                          <w:b/>
                          <w:bCs/>
                          <w:sz w:val="16"/>
                        </w:rPr>
                      </w:pPr>
                      <w:r w:rsidRPr="00CB2019">
                        <w:rPr>
                          <w:rFonts w:ascii="Arial" w:hAnsi="Arial" w:cs="Arial"/>
                          <w:b/>
                          <w:bCs/>
                        </w:rPr>
                        <w:t>AKAURI</w:t>
                      </w:r>
                      <w:r>
                        <w:rPr>
                          <w:rFonts w:ascii="Arial" w:hAnsi="Arial" w:cs="Arial"/>
                          <w:b/>
                          <w:bCs/>
                        </w:rPr>
                        <w:t xml:space="preserve"> SCHOOL: 2012</w:t>
                      </w:r>
                      <w:r w:rsidRPr="00CB2019">
                        <w:rPr>
                          <w:rFonts w:ascii="Arial" w:hAnsi="Arial" w:cs="Arial"/>
                          <w:b/>
                          <w:bCs/>
                        </w:rPr>
                        <w:t xml:space="preserve"> ANNUAL PLAN OVERVIEW</w:t>
                      </w:r>
                    </w:p>
                    <w:p w:rsidR="008D6067" w:rsidRDefault="008D6067" w:rsidP="00213DBB"/>
                  </w:txbxContent>
                </v:textbox>
              </v:shape>
            </w:pict>
          </mc:Fallback>
        </mc:AlternateContent>
      </w:r>
      <w:r w:rsidR="00213DBB">
        <w:rPr>
          <w:noProof/>
          <w:lang w:eastAsia="en-NZ"/>
        </w:rPr>
        <mc:AlternateContent>
          <mc:Choice Requires="wps">
            <w:drawing>
              <wp:anchor distT="0" distB="0" distL="114300" distR="114300" simplePos="0" relativeHeight="251735552" behindDoc="0" locked="0" layoutInCell="1" allowOverlap="1" wp14:anchorId="1DE80263" wp14:editId="68B0568C">
                <wp:simplePos x="0" y="0"/>
                <wp:positionH relativeFrom="column">
                  <wp:posOffset>4905375</wp:posOffset>
                </wp:positionH>
                <wp:positionV relativeFrom="paragraph">
                  <wp:posOffset>200660</wp:posOffset>
                </wp:positionV>
                <wp:extent cx="2200275" cy="1209675"/>
                <wp:effectExtent l="9525" t="10160" r="9525" b="889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09675"/>
                        </a:xfrm>
                        <a:prstGeom prst="rect">
                          <a:avLst/>
                        </a:prstGeom>
                        <a:solidFill>
                          <a:srgbClr val="FFFFFF"/>
                        </a:solidFill>
                        <a:ln w="9525">
                          <a:solidFill>
                            <a:srgbClr val="000000"/>
                          </a:solidFill>
                          <a:miter lim="800000"/>
                          <a:headEnd/>
                          <a:tailEnd/>
                        </a:ln>
                      </wps:spPr>
                      <wps:txbx>
                        <w:txbxContent>
                          <w:p w:rsidR="008D6067" w:rsidRPr="00CB2019" w:rsidRDefault="008D6067" w:rsidP="00213DBB">
                            <w:pPr>
                              <w:rPr>
                                <w:rFonts w:ascii="Arial" w:hAnsi="Arial" w:cs="Arial"/>
                                <w:b/>
                                <w:bCs/>
                                <w:sz w:val="20"/>
                                <w:szCs w:val="20"/>
                              </w:rPr>
                            </w:pPr>
                            <w:r w:rsidRPr="00CB2019">
                              <w:rPr>
                                <w:rFonts w:ascii="Arial" w:hAnsi="Arial" w:cs="Arial"/>
                                <w:b/>
                                <w:bCs/>
                                <w:sz w:val="20"/>
                                <w:szCs w:val="20"/>
                                <w:u w:val="single"/>
                              </w:rPr>
                              <w:t>Property</w:t>
                            </w:r>
                            <w:r w:rsidRPr="00CB2019">
                              <w:rPr>
                                <w:rFonts w:ascii="Arial" w:hAnsi="Arial" w:cs="Arial"/>
                                <w:b/>
                                <w:bCs/>
                                <w:sz w:val="20"/>
                                <w:szCs w:val="20"/>
                              </w:rPr>
                              <w:t>:</w:t>
                            </w:r>
                          </w:p>
                          <w:p w:rsidR="008D6067" w:rsidRDefault="008D6067" w:rsidP="00213DBB">
                            <w:pPr>
                              <w:numPr>
                                <w:ilvl w:val="0"/>
                                <w:numId w:val="21"/>
                              </w:numPr>
                              <w:tabs>
                                <w:tab w:val="clear" w:pos="720"/>
                                <w:tab w:val="num" w:pos="259"/>
                              </w:tabs>
                              <w:spacing w:after="0" w:line="240" w:lineRule="auto"/>
                              <w:ind w:left="301" w:hanging="305"/>
                              <w:rPr>
                                <w:rFonts w:ascii="Arial" w:hAnsi="Arial" w:cs="Arial"/>
                                <w:sz w:val="18"/>
                              </w:rPr>
                            </w:pPr>
                            <w:r>
                              <w:rPr>
                                <w:rFonts w:ascii="Arial" w:hAnsi="Arial" w:cs="Arial"/>
                                <w:sz w:val="18"/>
                              </w:rPr>
                              <w:t>5 YA Plan 2015-2019</w:t>
                            </w:r>
                          </w:p>
                          <w:p w:rsidR="008D6067" w:rsidRDefault="008D6067" w:rsidP="00213DBB">
                            <w:pPr>
                              <w:spacing w:after="0" w:line="240" w:lineRule="auto"/>
                              <w:ind w:left="301"/>
                              <w:rPr>
                                <w:rFonts w:ascii="Arial" w:hAnsi="Arial" w:cs="Arial"/>
                                <w:sz w:val="18"/>
                              </w:rPr>
                            </w:pP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86.25pt;margin-top:15.8pt;width:173.25pt;height:95.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">
                <v:textbox>
                  <w:txbxContent>
                    <w:p w:rsidR="008D6067" w:rsidRPr="00CB2019" w:rsidRDefault="008D6067" w:rsidP="00213DBB">
                      <w:pPr>
                        <w:rPr>
                          <w:rFonts w:ascii="Arial" w:hAnsi="Arial" w:cs="Arial"/>
                          <w:b/>
                          <w:bCs/>
                          <w:sz w:val="20"/>
                          <w:szCs w:val="20"/>
                        </w:rPr>
                      </w:pPr>
                      <w:r w:rsidRPr="00CB2019">
                        <w:rPr>
                          <w:rFonts w:ascii="Arial" w:hAnsi="Arial" w:cs="Arial"/>
                          <w:b/>
                          <w:bCs/>
                          <w:sz w:val="20"/>
                          <w:szCs w:val="20"/>
                          <w:u w:val="single"/>
                        </w:rPr>
                        <w:t>Property</w:t>
                      </w:r>
                      <w:r w:rsidRPr="00CB2019">
                        <w:rPr>
                          <w:rFonts w:ascii="Arial" w:hAnsi="Arial" w:cs="Arial"/>
                          <w:b/>
                          <w:bCs/>
                          <w:sz w:val="20"/>
                          <w:szCs w:val="20"/>
                        </w:rPr>
                        <w:t>:</w:t>
                      </w:r>
                    </w:p>
                    <w:p w:rsidR="008D6067" w:rsidRDefault="008D6067" w:rsidP="00213DBB">
                      <w:pPr>
                        <w:numPr>
                          <w:ilvl w:val="0"/>
                          <w:numId w:val="21"/>
                        </w:numPr>
                        <w:tabs>
                          <w:tab w:val="clear" w:pos="720"/>
                          <w:tab w:val="num" w:pos="259"/>
                        </w:tabs>
                        <w:spacing w:after="0" w:line="240" w:lineRule="auto"/>
                        <w:ind w:left="301" w:hanging="305"/>
                        <w:rPr>
                          <w:rFonts w:ascii="Arial" w:hAnsi="Arial" w:cs="Arial"/>
                          <w:sz w:val="18"/>
                        </w:rPr>
                      </w:pPr>
                      <w:r>
                        <w:rPr>
                          <w:rFonts w:ascii="Arial" w:hAnsi="Arial" w:cs="Arial"/>
                          <w:sz w:val="18"/>
                        </w:rPr>
                        <w:t>5 YA Plan 2015-2019</w:t>
                      </w:r>
                    </w:p>
                    <w:p w:rsidR="008D6067" w:rsidRDefault="008D6067" w:rsidP="00213DBB">
                      <w:pPr>
                        <w:spacing w:after="0" w:line="240" w:lineRule="auto"/>
                        <w:ind w:left="301"/>
                        <w:rPr>
                          <w:rFonts w:ascii="Arial" w:hAnsi="Arial" w:cs="Arial"/>
                          <w:sz w:val="18"/>
                        </w:rPr>
                      </w:pPr>
                    </w:p>
                    <w:p w:rsidR="008D6067" w:rsidRDefault="008D6067" w:rsidP="00213DBB"/>
                  </w:txbxContent>
                </v:textbox>
              </v:shape>
            </w:pict>
          </mc:Fallback>
        </mc:AlternateContent>
      </w:r>
      <w:r w:rsidR="00213DBB">
        <w:rPr>
          <w:noProof/>
          <w:lang w:eastAsia="en-NZ"/>
        </w:rPr>
        <mc:AlternateContent>
          <mc:Choice Requires="wps">
            <w:drawing>
              <wp:anchor distT="0" distB="0" distL="114300" distR="114300" simplePos="0" relativeHeight="251732480" behindDoc="0" locked="0" layoutInCell="1" allowOverlap="1" wp14:anchorId="4FF516BE" wp14:editId="087667B8">
                <wp:simplePos x="0" y="0"/>
                <wp:positionH relativeFrom="column">
                  <wp:posOffset>-238125</wp:posOffset>
                </wp:positionH>
                <wp:positionV relativeFrom="paragraph">
                  <wp:posOffset>200660</wp:posOffset>
                </wp:positionV>
                <wp:extent cx="2943225" cy="4781550"/>
                <wp:effectExtent l="0" t="0" r="28575" b="1905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781550"/>
                        </a:xfrm>
                        <a:prstGeom prst="rect">
                          <a:avLst/>
                        </a:prstGeom>
                        <a:solidFill>
                          <a:schemeClr val="accent3">
                            <a:lumMod val="40000"/>
                            <a:lumOff val="60000"/>
                          </a:schemeClr>
                        </a:solidFill>
                        <a:ln w="9525">
                          <a:solidFill>
                            <a:srgbClr val="000000"/>
                          </a:solidFill>
                          <a:miter lim="800000"/>
                          <a:headEnd/>
                          <a:tailEnd/>
                        </a:ln>
                      </wps:spPr>
                      <wps:txbx>
                        <w:txbxContent>
                          <w:p w:rsidR="008D6067" w:rsidRPr="00F83642" w:rsidRDefault="008D6067" w:rsidP="00213DBB">
                            <w:pPr>
                              <w:rPr>
                                <w:rFonts w:ascii="Arial" w:hAnsi="Arial" w:cs="Arial"/>
                                <w:sz w:val="20"/>
                                <w:szCs w:val="20"/>
                              </w:rPr>
                            </w:pPr>
                            <w:r w:rsidRPr="00CB2019">
                              <w:rPr>
                                <w:rFonts w:ascii="Arial" w:hAnsi="Arial" w:cs="Arial"/>
                                <w:b/>
                                <w:bCs/>
                                <w:sz w:val="20"/>
                                <w:szCs w:val="20"/>
                                <w:u w:val="single"/>
                              </w:rPr>
                              <w:t>Teaching &amp; Learning Programme Development</w:t>
                            </w:r>
                            <w:r>
                              <w:rPr>
                                <w:rFonts w:ascii="Arial" w:hAnsi="Arial" w:cs="Arial"/>
                                <w:sz w:val="20"/>
                                <w:szCs w:val="20"/>
                              </w:rPr>
                              <w:t>:</w:t>
                            </w:r>
                          </w:p>
                          <w:p w:rsidR="008D6067" w:rsidRPr="00F83642" w:rsidRDefault="008D6067" w:rsidP="00213DBB">
                            <w:pPr>
                              <w:spacing w:after="0"/>
                              <w:rPr>
                                <w:rFonts w:ascii="Arial" w:hAnsi="Arial" w:cs="Arial"/>
                                <w:b/>
                                <w:sz w:val="18"/>
                              </w:rPr>
                            </w:pPr>
                            <w:r>
                              <w:rPr>
                                <w:rFonts w:ascii="Arial" w:hAnsi="Arial" w:cs="Arial"/>
                                <w:b/>
                                <w:sz w:val="18"/>
                              </w:rPr>
                              <w:t>Makauri Curriculum</w:t>
                            </w:r>
                          </w:p>
                          <w:p w:rsidR="008D6067" w:rsidRDefault="008D6067" w:rsidP="00213DBB">
                            <w:pPr>
                              <w:numPr>
                                <w:ilvl w:val="0"/>
                                <w:numId w:val="14"/>
                              </w:numPr>
                              <w:spacing w:after="0" w:line="240" w:lineRule="auto"/>
                              <w:rPr>
                                <w:rFonts w:ascii="Arial" w:hAnsi="Arial" w:cs="Arial"/>
                                <w:sz w:val="18"/>
                              </w:rPr>
                            </w:pPr>
                            <w:r>
                              <w:rPr>
                                <w:rFonts w:ascii="Arial" w:hAnsi="Arial" w:cs="Arial"/>
                                <w:sz w:val="18"/>
                              </w:rPr>
                              <w:t>2015 Concept  Curriculum (Collaboration)</w:t>
                            </w:r>
                          </w:p>
                          <w:p w:rsidR="008D6067" w:rsidRDefault="008D6067" w:rsidP="00213DBB">
                            <w:pPr>
                              <w:spacing w:after="0" w:line="240" w:lineRule="auto"/>
                              <w:rPr>
                                <w:rFonts w:ascii="Arial" w:hAnsi="Arial" w:cs="Arial"/>
                                <w:sz w:val="18"/>
                              </w:rPr>
                            </w:pPr>
                          </w:p>
                          <w:p w:rsidR="008D6067" w:rsidRPr="008A42C9" w:rsidRDefault="008D6067" w:rsidP="00213DBB">
                            <w:pPr>
                              <w:spacing w:after="0" w:line="240" w:lineRule="auto"/>
                              <w:rPr>
                                <w:rFonts w:ascii="Arial" w:hAnsi="Arial" w:cs="Arial"/>
                                <w:b/>
                                <w:sz w:val="18"/>
                              </w:rPr>
                            </w:pPr>
                            <w:r w:rsidRPr="008A42C9">
                              <w:rPr>
                                <w:rFonts w:ascii="Arial" w:hAnsi="Arial" w:cs="Arial"/>
                                <w:b/>
                                <w:sz w:val="18"/>
                              </w:rPr>
                              <w:t>Literacy and Numeracy</w:t>
                            </w:r>
                          </w:p>
                          <w:p w:rsidR="008D6067" w:rsidRDefault="008D6067" w:rsidP="00213DBB">
                            <w:pPr>
                              <w:numPr>
                                <w:ilvl w:val="0"/>
                                <w:numId w:val="14"/>
                              </w:numPr>
                              <w:spacing w:after="0" w:line="240" w:lineRule="auto"/>
                              <w:rPr>
                                <w:rFonts w:ascii="Arial" w:hAnsi="Arial" w:cs="Arial"/>
                                <w:sz w:val="18"/>
                              </w:rPr>
                            </w:pPr>
                            <w:r>
                              <w:rPr>
                                <w:rFonts w:ascii="Arial" w:hAnsi="Arial" w:cs="Arial"/>
                                <w:sz w:val="18"/>
                              </w:rPr>
                              <w:t>MOE Programme ALL Accelerating Literacy Learning; ALIM (Maths)</w:t>
                            </w:r>
                          </w:p>
                          <w:p w:rsidR="008D6067" w:rsidRPr="00632E37" w:rsidRDefault="008D6067" w:rsidP="00213DBB">
                            <w:pPr>
                              <w:spacing w:after="0" w:line="240" w:lineRule="auto"/>
                              <w:ind w:left="720"/>
                              <w:rPr>
                                <w:rFonts w:ascii="Arial" w:hAnsi="Arial" w:cs="Arial"/>
                                <w:sz w:val="18"/>
                              </w:rPr>
                            </w:pPr>
                          </w:p>
                          <w:p w:rsidR="008D6067" w:rsidRDefault="008D6067" w:rsidP="00213DBB">
                            <w:pPr>
                              <w:spacing w:after="0"/>
                              <w:rPr>
                                <w:rFonts w:ascii="Arial" w:hAnsi="Arial" w:cs="Arial"/>
                                <w:b/>
                                <w:sz w:val="18"/>
                              </w:rPr>
                            </w:pPr>
                            <w:r>
                              <w:rPr>
                                <w:rFonts w:ascii="Arial" w:hAnsi="Arial" w:cs="Arial"/>
                                <w:b/>
                                <w:sz w:val="18"/>
                              </w:rPr>
                              <w:t>e- Learning</w:t>
                            </w:r>
                          </w:p>
                          <w:p w:rsidR="008D6067" w:rsidRDefault="008D6067" w:rsidP="00213DBB">
                            <w:pPr>
                              <w:numPr>
                                <w:ilvl w:val="0"/>
                                <w:numId w:val="16"/>
                              </w:numPr>
                              <w:spacing w:after="0" w:line="240" w:lineRule="auto"/>
                              <w:rPr>
                                <w:rFonts w:ascii="Arial" w:hAnsi="Arial" w:cs="Arial"/>
                                <w:sz w:val="18"/>
                              </w:rPr>
                            </w:pPr>
                            <w:r>
                              <w:rPr>
                                <w:rFonts w:ascii="Arial" w:hAnsi="Arial" w:cs="Arial"/>
                                <w:sz w:val="18"/>
                              </w:rPr>
                              <w:t>ICT Consultant</w:t>
                            </w:r>
                            <w:r>
                              <w:rPr>
                                <w:rFonts w:ascii="Arial" w:hAnsi="Arial" w:cs="Arial"/>
                                <w:b/>
                                <w:sz w:val="18"/>
                              </w:rPr>
                              <w:t xml:space="preserve"> </w:t>
                            </w:r>
                            <w:r w:rsidRPr="008A42C9">
                              <w:rPr>
                                <w:rFonts w:ascii="Arial" w:hAnsi="Arial" w:cs="Arial"/>
                                <w:sz w:val="18"/>
                              </w:rPr>
                              <w:t>– PLD Programme</w:t>
                            </w:r>
                          </w:p>
                          <w:p w:rsidR="008D6067" w:rsidRDefault="008D6067" w:rsidP="00213DBB">
                            <w:pPr>
                              <w:numPr>
                                <w:ilvl w:val="0"/>
                                <w:numId w:val="16"/>
                              </w:numPr>
                              <w:spacing w:after="0" w:line="240" w:lineRule="auto"/>
                              <w:rPr>
                                <w:rFonts w:ascii="Arial" w:hAnsi="Arial" w:cs="Arial"/>
                                <w:sz w:val="18"/>
                              </w:rPr>
                            </w:pPr>
                            <w:r>
                              <w:rPr>
                                <w:rFonts w:ascii="Arial" w:hAnsi="Arial" w:cs="Arial"/>
                                <w:sz w:val="18"/>
                              </w:rPr>
                              <w:t>Use of e-Learning across the Curriculum</w:t>
                            </w:r>
                          </w:p>
                          <w:p w:rsidR="008D6067" w:rsidRPr="008A42C9" w:rsidRDefault="008D6067" w:rsidP="00213DBB">
                            <w:pPr>
                              <w:spacing w:after="0" w:line="240" w:lineRule="auto"/>
                              <w:rPr>
                                <w:rFonts w:ascii="Arial" w:hAnsi="Arial" w:cs="Arial"/>
                                <w:sz w:val="18"/>
                              </w:rPr>
                            </w:pPr>
                          </w:p>
                          <w:p w:rsidR="008D6067" w:rsidRPr="00632E37" w:rsidRDefault="008D6067" w:rsidP="00213DBB">
                            <w:pPr>
                              <w:spacing w:after="0" w:line="240" w:lineRule="auto"/>
                              <w:rPr>
                                <w:rFonts w:ascii="Arial" w:hAnsi="Arial" w:cs="Arial"/>
                                <w:b/>
                                <w:sz w:val="18"/>
                              </w:rPr>
                            </w:pPr>
                            <w:r w:rsidRPr="00632E37">
                              <w:rPr>
                                <w:rFonts w:ascii="Arial" w:hAnsi="Arial" w:cs="Arial"/>
                                <w:b/>
                                <w:sz w:val="18"/>
                              </w:rPr>
                              <w:t>Physical Education</w:t>
                            </w:r>
                          </w:p>
                          <w:p w:rsidR="008D6067" w:rsidRPr="00632E37" w:rsidRDefault="008D6067" w:rsidP="00213DBB">
                            <w:pPr>
                              <w:pStyle w:val="ListParagraph"/>
                              <w:numPr>
                                <w:ilvl w:val="0"/>
                                <w:numId w:val="36"/>
                              </w:numPr>
                              <w:spacing w:after="0" w:line="240" w:lineRule="auto"/>
                              <w:rPr>
                                <w:rFonts w:ascii="Arial" w:hAnsi="Arial" w:cs="Arial"/>
                                <w:sz w:val="18"/>
                              </w:rPr>
                            </w:pPr>
                            <w:r>
                              <w:rPr>
                                <w:rFonts w:ascii="Arial" w:hAnsi="Arial" w:cs="Arial"/>
                                <w:sz w:val="18"/>
                              </w:rPr>
                              <w:t>Fundamental Movement Skills</w:t>
                            </w:r>
                          </w:p>
                          <w:p w:rsidR="008D6067" w:rsidRDefault="008D6067" w:rsidP="00213DBB">
                            <w:pPr>
                              <w:spacing w:after="0"/>
                              <w:rPr>
                                <w:rFonts w:ascii="Arial" w:hAnsi="Arial" w:cs="Arial"/>
                                <w:b/>
                                <w:sz w:val="18"/>
                              </w:rPr>
                            </w:pPr>
                          </w:p>
                          <w:p w:rsidR="008D6067" w:rsidRDefault="008D6067" w:rsidP="00213DBB">
                            <w:pPr>
                              <w:spacing w:after="0"/>
                              <w:rPr>
                                <w:rFonts w:ascii="Arial" w:hAnsi="Arial" w:cs="Arial"/>
                                <w:b/>
                                <w:sz w:val="18"/>
                              </w:rPr>
                            </w:pPr>
                            <w:r>
                              <w:rPr>
                                <w:rFonts w:ascii="Arial" w:hAnsi="Arial" w:cs="Arial"/>
                                <w:b/>
                                <w:sz w:val="18"/>
                              </w:rPr>
                              <w:t>Enviroschools</w:t>
                            </w:r>
                          </w:p>
                          <w:p w:rsidR="008D6067" w:rsidRPr="00506D90" w:rsidRDefault="008D6067" w:rsidP="00213DBB">
                            <w:pPr>
                              <w:pStyle w:val="ListParagraph"/>
                              <w:numPr>
                                <w:ilvl w:val="0"/>
                                <w:numId w:val="36"/>
                              </w:numPr>
                              <w:spacing w:after="0"/>
                              <w:rPr>
                                <w:rFonts w:ascii="Arial" w:hAnsi="Arial" w:cs="Arial"/>
                                <w:b/>
                                <w:sz w:val="18"/>
                              </w:rPr>
                            </w:pPr>
                            <w:r>
                              <w:rPr>
                                <w:rFonts w:ascii="Arial" w:hAnsi="Arial" w:cs="Arial"/>
                                <w:sz w:val="18"/>
                              </w:rPr>
                              <w:t xml:space="preserve">Collaboration with National Enviroschools Programme </w:t>
                            </w:r>
                          </w:p>
                          <w:p w:rsidR="008D6067" w:rsidRPr="00506D90" w:rsidRDefault="008D6067" w:rsidP="00213DBB">
                            <w:pPr>
                              <w:pStyle w:val="ListParagraph"/>
                              <w:spacing w:after="0"/>
                              <w:rPr>
                                <w:rFonts w:ascii="Arial" w:hAnsi="Arial" w:cs="Arial"/>
                                <w:b/>
                                <w:sz w:val="18"/>
                              </w:rPr>
                            </w:pPr>
                          </w:p>
                          <w:p w:rsidR="008D6067" w:rsidRPr="004911AB" w:rsidRDefault="008D6067" w:rsidP="00213DBB">
                            <w:pPr>
                              <w:spacing w:after="0"/>
                              <w:rPr>
                                <w:rFonts w:ascii="Arial" w:hAnsi="Arial" w:cs="Arial"/>
                                <w:b/>
                                <w:sz w:val="18"/>
                              </w:rPr>
                            </w:pPr>
                            <w:r>
                              <w:rPr>
                                <w:rFonts w:ascii="Arial" w:hAnsi="Arial" w:cs="Arial"/>
                                <w:b/>
                                <w:sz w:val="18"/>
                              </w:rPr>
                              <w:t xml:space="preserve"> Assessment</w:t>
                            </w:r>
                          </w:p>
                          <w:p w:rsidR="008D6067" w:rsidRDefault="008D6067" w:rsidP="00213DBB">
                            <w:pPr>
                              <w:numPr>
                                <w:ilvl w:val="0"/>
                                <w:numId w:val="15"/>
                              </w:numPr>
                              <w:spacing w:after="0" w:line="240" w:lineRule="auto"/>
                              <w:rPr>
                                <w:rFonts w:ascii="Arial" w:hAnsi="Arial" w:cs="Arial"/>
                                <w:sz w:val="18"/>
                              </w:rPr>
                            </w:pPr>
                            <w:r>
                              <w:rPr>
                                <w:rFonts w:ascii="Arial" w:hAnsi="Arial" w:cs="Arial"/>
                                <w:sz w:val="18"/>
                              </w:rPr>
                              <w:t>February, June and November assessments</w:t>
                            </w:r>
                          </w:p>
                          <w:p w:rsidR="008D6067" w:rsidRPr="00506D90" w:rsidRDefault="008D6067" w:rsidP="00213DBB">
                            <w:pPr>
                              <w:numPr>
                                <w:ilvl w:val="0"/>
                                <w:numId w:val="15"/>
                              </w:numPr>
                              <w:spacing w:after="240" w:line="240" w:lineRule="auto"/>
                              <w:rPr>
                                <w:rFonts w:ascii="Arial" w:hAnsi="Arial" w:cs="Arial"/>
                                <w:sz w:val="18"/>
                              </w:rPr>
                            </w:pPr>
                            <w:r>
                              <w:rPr>
                                <w:rFonts w:ascii="Arial" w:hAnsi="Arial" w:cs="Arial"/>
                                <w:sz w:val="18"/>
                              </w:rPr>
                              <w:t>Reporting student achievement to students, parents, BOT and MOE.</w:t>
                            </w:r>
                          </w:p>
                          <w:p w:rsidR="008D6067" w:rsidRDefault="008D6067" w:rsidP="00213DBB">
                            <w:pPr>
                              <w:spacing w:after="0"/>
                              <w:rPr>
                                <w:rFonts w:ascii="Arial" w:hAnsi="Arial" w:cs="Arial"/>
                                <w:b/>
                                <w:sz w:val="18"/>
                              </w:rPr>
                            </w:pPr>
                            <w:r>
                              <w:rPr>
                                <w:rFonts w:ascii="Arial" w:hAnsi="Arial" w:cs="Arial"/>
                                <w:b/>
                                <w:sz w:val="18"/>
                              </w:rPr>
                              <w:t xml:space="preserve">National Standards </w:t>
                            </w:r>
                          </w:p>
                          <w:p w:rsidR="008D6067" w:rsidRPr="00632E37" w:rsidRDefault="008D6067" w:rsidP="00213DBB">
                            <w:pPr>
                              <w:numPr>
                                <w:ilvl w:val="0"/>
                                <w:numId w:val="17"/>
                              </w:numPr>
                              <w:spacing w:after="0" w:line="240" w:lineRule="auto"/>
                              <w:rPr>
                                <w:sz w:val="18"/>
                              </w:rPr>
                            </w:pPr>
                            <w:r w:rsidRPr="00632E37">
                              <w:rPr>
                                <w:rFonts w:ascii="Arial" w:hAnsi="Arial" w:cs="Arial"/>
                                <w:sz w:val="18"/>
                              </w:rPr>
                              <w:t xml:space="preserve">Reporting against National Standards </w:t>
                            </w:r>
                          </w:p>
                          <w:p w:rsidR="008D6067" w:rsidRPr="00632E37" w:rsidRDefault="008D6067" w:rsidP="00213DBB">
                            <w:pPr>
                              <w:numPr>
                                <w:ilvl w:val="0"/>
                                <w:numId w:val="17"/>
                              </w:numPr>
                              <w:spacing w:after="0" w:line="240" w:lineRule="auto"/>
                              <w:rPr>
                                <w:sz w:val="18"/>
                              </w:rPr>
                            </w:pPr>
                            <w:r>
                              <w:rPr>
                                <w:rFonts w:ascii="Arial" w:hAnsi="Arial" w:cs="Arial"/>
                                <w:sz w:val="18"/>
                              </w:rPr>
                              <w:t>Analysis of Variance</w:t>
                            </w:r>
                          </w:p>
                          <w:p w:rsidR="008D6067" w:rsidRPr="00632E37" w:rsidRDefault="008D6067" w:rsidP="00213DBB">
                            <w:pPr>
                              <w:spacing w:after="0" w:line="240" w:lineRule="auto"/>
                              <w:ind w:left="720"/>
                              <w:rPr>
                                <w:sz w:val="18"/>
                              </w:rPr>
                            </w:pP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8.75pt;margin-top:15.8pt;width:231.75pt;height:37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" fillcolor="#d6e3bc [1302]">
                <v:textbox>
                  <w:txbxContent>
                    <w:p w:rsidR="008D6067" w:rsidRPr="00F83642" w:rsidRDefault="008D6067" w:rsidP="00213DBB">
                      <w:pPr>
                        <w:rPr>
                          <w:rFonts w:ascii="Arial" w:hAnsi="Arial" w:cs="Arial"/>
                          <w:sz w:val="20"/>
                          <w:szCs w:val="20"/>
                        </w:rPr>
                      </w:pPr>
                      <w:r w:rsidRPr="00CB2019">
                        <w:rPr>
                          <w:rFonts w:ascii="Arial" w:hAnsi="Arial" w:cs="Arial"/>
                          <w:b/>
                          <w:bCs/>
                          <w:sz w:val="20"/>
                          <w:szCs w:val="20"/>
                          <w:u w:val="single"/>
                        </w:rPr>
                        <w:t>Teaching &amp; Learning Programme Development</w:t>
                      </w:r>
                      <w:r>
                        <w:rPr>
                          <w:rFonts w:ascii="Arial" w:hAnsi="Arial" w:cs="Arial"/>
                          <w:sz w:val="20"/>
                          <w:szCs w:val="20"/>
                        </w:rPr>
                        <w:t>:</w:t>
                      </w:r>
                    </w:p>
                    <w:p w:rsidR="008D6067" w:rsidRPr="00F83642" w:rsidRDefault="008D6067" w:rsidP="00213DBB">
                      <w:pPr>
                        <w:spacing w:after="0"/>
                        <w:rPr>
                          <w:rFonts w:ascii="Arial" w:hAnsi="Arial" w:cs="Arial"/>
                          <w:b/>
                          <w:sz w:val="18"/>
                        </w:rPr>
                      </w:pPr>
                      <w:r>
                        <w:rPr>
                          <w:rFonts w:ascii="Arial" w:hAnsi="Arial" w:cs="Arial"/>
                          <w:b/>
                          <w:sz w:val="18"/>
                        </w:rPr>
                        <w:t>Makauri Curriculum</w:t>
                      </w:r>
                    </w:p>
                    <w:p w:rsidR="008D6067" w:rsidRDefault="008D6067" w:rsidP="00213DBB">
                      <w:pPr>
                        <w:numPr>
                          <w:ilvl w:val="0"/>
                          <w:numId w:val="14"/>
                        </w:numPr>
                        <w:spacing w:after="0" w:line="240" w:lineRule="auto"/>
                        <w:rPr>
                          <w:rFonts w:ascii="Arial" w:hAnsi="Arial" w:cs="Arial"/>
                          <w:sz w:val="18"/>
                        </w:rPr>
                      </w:pPr>
                      <w:r>
                        <w:rPr>
                          <w:rFonts w:ascii="Arial" w:hAnsi="Arial" w:cs="Arial"/>
                          <w:sz w:val="18"/>
                        </w:rPr>
                        <w:t>2015 Concept  Curriculum (Collaboration)</w:t>
                      </w:r>
                    </w:p>
                    <w:p w:rsidR="008D6067" w:rsidRDefault="008D6067" w:rsidP="00213DBB">
                      <w:pPr>
                        <w:spacing w:after="0" w:line="240" w:lineRule="auto"/>
                        <w:rPr>
                          <w:rFonts w:ascii="Arial" w:hAnsi="Arial" w:cs="Arial"/>
                          <w:sz w:val="18"/>
                        </w:rPr>
                      </w:pPr>
                    </w:p>
                    <w:p w:rsidR="008D6067" w:rsidRPr="008A42C9" w:rsidRDefault="008D6067" w:rsidP="00213DBB">
                      <w:pPr>
                        <w:spacing w:after="0" w:line="240" w:lineRule="auto"/>
                        <w:rPr>
                          <w:rFonts w:ascii="Arial" w:hAnsi="Arial" w:cs="Arial"/>
                          <w:b/>
                          <w:sz w:val="18"/>
                        </w:rPr>
                      </w:pPr>
                      <w:r w:rsidRPr="008A42C9">
                        <w:rPr>
                          <w:rFonts w:ascii="Arial" w:hAnsi="Arial" w:cs="Arial"/>
                          <w:b/>
                          <w:sz w:val="18"/>
                        </w:rPr>
                        <w:t>Literacy and Numeracy</w:t>
                      </w:r>
                    </w:p>
                    <w:p w:rsidR="008D6067" w:rsidRDefault="008D6067" w:rsidP="00213DBB">
                      <w:pPr>
                        <w:numPr>
                          <w:ilvl w:val="0"/>
                          <w:numId w:val="14"/>
                        </w:numPr>
                        <w:spacing w:after="0" w:line="240" w:lineRule="auto"/>
                        <w:rPr>
                          <w:rFonts w:ascii="Arial" w:hAnsi="Arial" w:cs="Arial"/>
                          <w:sz w:val="18"/>
                        </w:rPr>
                      </w:pPr>
                      <w:r>
                        <w:rPr>
                          <w:rFonts w:ascii="Arial" w:hAnsi="Arial" w:cs="Arial"/>
                          <w:sz w:val="18"/>
                        </w:rPr>
                        <w:t>MOE Programme ALL Accelerating Literacy Learning; ALIM (Maths)</w:t>
                      </w:r>
                    </w:p>
                    <w:p w:rsidR="008D6067" w:rsidRPr="00632E37" w:rsidRDefault="008D6067" w:rsidP="00213DBB">
                      <w:pPr>
                        <w:spacing w:after="0" w:line="240" w:lineRule="auto"/>
                        <w:ind w:left="720"/>
                        <w:rPr>
                          <w:rFonts w:ascii="Arial" w:hAnsi="Arial" w:cs="Arial"/>
                          <w:sz w:val="18"/>
                        </w:rPr>
                      </w:pPr>
                    </w:p>
                    <w:p w:rsidR="008D6067" w:rsidRDefault="008D6067" w:rsidP="00213DBB">
                      <w:pPr>
                        <w:spacing w:after="0"/>
                        <w:rPr>
                          <w:rFonts w:ascii="Arial" w:hAnsi="Arial" w:cs="Arial"/>
                          <w:b/>
                          <w:sz w:val="18"/>
                        </w:rPr>
                      </w:pPr>
                      <w:r>
                        <w:rPr>
                          <w:rFonts w:ascii="Arial" w:hAnsi="Arial" w:cs="Arial"/>
                          <w:b/>
                          <w:sz w:val="18"/>
                        </w:rPr>
                        <w:t>e- Learning</w:t>
                      </w:r>
                    </w:p>
                    <w:p w:rsidR="008D6067" w:rsidRDefault="008D6067" w:rsidP="00213DBB">
                      <w:pPr>
                        <w:numPr>
                          <w:ilvl w:val="0"/>
                          <w:numId w:val="16"/>
                        </w:numPr>
                        <w:spacing w:after="0" w:line="240" w:lineRule="auto"/>
                        <w:rPr>
                          <w:rFonts w:ascii="Arial" w:hAnsi="Arial" w:cs="Arial"/>
                          <w:sz w:val="18"/>
                        </w:rPr>
                      </w:pPr>
                      <w:r>
                        <w:rPr>
                          <w:rFonts w:ascii="Arial" w:hAnsi="Arial" w:cs="Arial"/>
                          <w:sz w:val="18"/>
                        </w:rPr>
                        <w:t>ICT Consultant</w:t>
                      </w:r>
                      <w:r>
                        <w:rPr>
                          <w:rFonts w:ascii="Arial" w:hAnsi="Arial" w:cs="Arial"/>
                          <w:b/>
                          <w:sz w:val="18"/>
                        </w:rPr>
                        <w:t xml:space="preserve"> </w:t>
                      </w:r>
                      <w:r w:rsidRPr="008A42C9">
                        <w:rPr>
                          <w:rFonts w:ascii="Arial" w:hAnsi="Arial" w:cs="Arial"/>
                          <w:sz w:val="18"/>
                        </w:rPr>
                        <w:t>– PLD Programme</w:t>
                      </w:r>
                    </w:p>
                    <w:p w:rsidR="008D6067" w:rsidRDefault="008D6067" w:rsidP="00213DBB">
                      <w:pPr>
                        <w:numPr>
                          <w:ilvl w:val="0"/>
                          <w:numId w:val="16"/>
                        </w:numPr>
                        <w:spacing w:after="0" w:line="240" w:lineRule="auto"/>
                        <w:rPr>
                          <w:rFonts w:ascii="Arial" w:hAnsi="Arial" w:cs="Arial"/>
                          <w:sz w:val="18"/>
                        </w:rPr>
                      </w:pPr>
                      <w:r>
                        <w:rPr>
                          <w:rFonts w:ascii="Arial" w:hAnsi="Arial" w:cs="Arial"/>
                          <w:sz w:val="18"/>
                        </w:rPr>
                        <w:t>Use of e-Learning across the Curriculum</w:t>
                      </w:r>
                    </w:p>
                    <w:p w:rsidR="008D6067" w:rsidRPr="008A42C9" w:rsidRDefault="008D6067" w:rsidP="00213DBB">
                      <w:pPr>
                        <w:spacing w:after="0" w:line="240" w:lineRule="auto"/>
                        <w:rPr>
                          <w:rFonts w:ascii="Arial" w:hAnsi="Arial" w:cs="Arial"/>
                          <w:sz w:val="18"/>
                        </w:rPr>
                      </w:pPr>
                    </w:p>
                    <w:p w:rsidR="008D6067" w:rsidRPr="00632E37" w:rsidRDefault="008D6067" w:rsidP="00213DBB">
                      <w:pPr>
                        <w:spacing w:after="0" w:line="240" w:lineRule="auto"/>
                        <w:rPr>
                          <w:rFonts w:ascii="Arial" w:hAnsi="Arial" w:cs="Arial"/>
                          <w:b/>
                          <w:sz w:val="18"/>
                        </w:rPr>
                      </w:pPr>
                      <w:r w:rsidRPr="00632E37">
                        <w:rPr>
                          <w:rFonts w:ascii="Arial" w:hAnsi="Arial" w:cs="Arial"/>
                          <w:b/>
                          <w:sz w:val="18"/>
                        </w:rPr>
                        <w:t>Physical Education</w:t>
                      </w:r>
                    </w:p>
                    <w:p w:rsidR="008D6067" w:rsidRPr="00632E37" w:rsidRDefault="008D6067" w:rsidP="00213DBB">
                      <w:pPr>
                        <w:pStyle w:val="ListParagraph"/>
                        <w:numPr>
                          <w:ilvl w:val="0"/>
                          <w:numId w:val="36"/>
                        </w:numPr>
                        <w:spacing w:after="0" w:line="240" w:lineRule="auto"/>
                        <w:rPr>
                          <w:rFonts w:ascii="Arial" w:hAnsi="Arial" w:cs="Arial"/>
                          <w:sz w:val="18"/>
                        </w:rPr>
                      </w:pPr>
                      <w:r>
                        <w:rPr>
                          <w:rFonts w:ascii="Arial" w:hAnsi="Arial" w:cs="Arial"/>
                          <w:sz w:val="18"/>
                        </w:rPr>
                        <w:t>Fundamental Movement Skills</w:t>
                      </w:r>
                    </w:p>
                    <w:p w:rsidR="008D6067" w:rsidRDefault="008D6067" w:rsidP="00213DBB">
                      <w:pPr>
                        <w:spacing w:after="0"/>
                        <w:rPr>
                          <w:rFonts w:ascii="Arial" w:hAnsi="Arial" w:cs="Arial"/>
                          <w:b/>
                          <w:sz w:val="18"/>
                        </w:rPr>
                      </w:pPr>
                    </w:p>
                    <w:p w:rsidR="008D6067" w:rsidRDefault="008D6067" w:rsidP="00213DBB">
                      <w:pPr>
                        <w:spacing w:after="0"/>
                        <w:rPr>
                          <w:rFonts w:ascii="Arial" w:hAnsi="Arial" w:cs="Arial"/>
                          <w:b/>
                          <w:sz w:val="18"/>
                        </w:rPr>
                      </w:pPr>
                      <w:r>
                        <w:rPr>
                          <w:rFonts w:ascii="Arial" w:hAnsi="Arial" w:cs="Arial"/>
                          <w:b/>
                          <w:sz w:val="18"/>
                        </w:rPr>
                        <w:t>Enviroschools</w:t>
                      </w:r>
                    </w:p>
                    <w:p w:rsidR="008D6067" w:rsidRPr="00506D90" w:rsidRDefault="008D6067" w:rsidP="00213DBB">
                      <w:pPr>
                        <w:pStyle w:val="ListParagraph"/>
                        <w:numPr>
                          <w:ilvl w:val="0"/>
                          <w:numId w:val="36"/>
                        </w:numPr>
                        <w:spacing w:after="0"/>
                        <w:rPr>
                          <w:rFonts w:ascii="Arial" w:hAnsi="Arial" w:cs="Arial"/>
                          <w:b/>
                          <w:sz w:val="18"/>
                        </w:rPr>
                      </w:pPr>
                      <w:r>
                        <w:rPr>
                          <w:rFonts w:ascii="Arial" w:hAnsi="Arial" w:cs="Arial"/>
                          <w:sz w:val="18"/>
                        </w:rPr>
                        <w:t xml:space="preserve">Collaboration with National Enviroschools Programme </w:t>
                      </w:r>
                    </w:p>
                    <w:p w:rsidR="008D6067" w:rsidRPr="00506D90" w:rsidRDefault="008D6067" w:rsidP="00213DBB">
                      <w:pPr>
                        <w:pStyle w:val="ListParagraph"/>
                        <w:spacing w:after="0"/>
                        <w:rPr>
                          <w:rFonts w:ascii="Arial" w:hAnsi="Arial" w:cs="Arial"/>
                          <w:b/>
                          <w:sz w:val="18"/>
                        </w:rPr>
                      </w:pPr>
                    </w:p>
                    <w:p w:rsidR="008D6067" w:rsidRPr="004911AB" w:rsidRDefault="008D6067" w:rsidP="00213DBB">
                      <w:pPr>
                        <w:spacing w:after="0"/>
                        <w:rPr>
                          <w:rFonts w:ascii="Arial" w:hAnsi="Arial" w:cs="Arial"/>
                          <w:b/>
                          <w:sz w:val="18"/>
                        </w:rPr>
                      </w:pPr>
                      <w:r>
                        <w:rPr>
                          <w:rFonts w:ascii="Arial" w:hAnsi="Arial" w:cs="Arial"/>
                          <w:b/>
                          <w:sz w:val="18"/>
                        </w:rPr>
                        <w:t xml:space="preserve"> Assessment</w:t>
                      </w:r>
                    </w:p>
                    <w:p w:rsidR="008D6067" w:rsidRDefault="008D6067" w:rsidP="00213DBB">
                      <w:pPr>
                        <w:numPr>
                          <w:ilvl w:val="0"/>
                          <w:numId w:val="15"/>
                        </w:numPr>
                        <w:spacing w:after="0" w:line="240" w:lineRule="auto"/>
                        <w:rPr>
                          <w:rFonts w:ascii="Arial" w:hAnsi="Arial" w:cs="Arial"/>
                          <w:sz w:val="18"/>
                        </w:rPr>
                      </w:pPr>
                      <w:r>
                        <w:rPr>
                          <w:rFonts w:ascii="Arial" w:hAnsi="Arial" w:cs="Arial"/>
                          <w:sz w:val="18"/>
                        </w:rPr>
                        <w:t>February, June and November assessments</w:t>
                      </w:r>
                    </w:p>
                    <w:p w:rsidR="008D6067" w:rsidRPr="00506D90" w:rsidRDefault="008D6067" w:rsidP="00213DBB">
                      <w:pPr>
                        <w:numPr>
                          <w:ilvl w:val="0"/>
                          <w:numId w:val="15"/>
                        </w:numPr>
                        <w:spacing w:after="240" w:line="240" w:lineRule="auto"/>
                        <w:rPr>
                          <w:rFonts w:ascii="Arial" w:hAnsi="Arial" w:cs="Arial"/>
                          <w:sz w:val="18"/>
                        </w:rPr>
                      </w:pPr>
                      <w:r>
                        <w:rPr>
                          <w:rFonts w:ascii="Arial" w:hAnsi="Arial" w:cs="Arial"/>
                          <w:sz w:val="18"/>
                        </w:rPr>
                        <w:t>Reporting student achievement to students, parents, BOT and MOE.</w:t>
                      </w:r>
                    </w:p>
                    <w:p w:rsidR="008D6067" w:rsidRDefault="008D6067" w:rsidP="00213DBB">
                      <w:pPr>
                        <w:spacing w:after="0"/>
                        <w:rPr>
                          <w:rFonts w:ascii="Arial" w:hAnsi="Arial" w:cs="Arial"/>
                          <w:b/>
                          <w:sz w:val="18"/>
                        </w:rPr>
                      </w:pPr>
                      <w:r>
                        <w:rPr>
                          <w:rFonts w:ascii="Arial" w:hAnsi="Arial" w:cs="Arial"/>
                          <w:b/>
                          <w:sz w:val="18"/>
                        </w:rPr>
                        <w:t xml:space="preserve">National Standards </w:t>
                      </w:r>
                    </w:p>
                    <w:p w:rsidR="008D6067" w:rsidRPr="00632E37" w:rsidRDefault="008D6067" w:rsidP="00213DBB">
                      <w:pPr>
                        <w:numPr>
                          <w:ilvl w:val="0"/>
                          <w:numId w:val="17"/>
                        </w:numPr>
                        <w:spacing w:after="0" w:line="240" w:lineRule="auto"/>
                        <w:rPr>
                          <w:sz w:val="18"/>
                        </w:rPr>
                      </w:pPr>
                      <w:r w:rsidRPr="00632E37">
                        <w:rPr>
                          <w:rFonts w:ascii="Arial" w:hAnsi="Arial" w:cs="Arial"/>
                          <w:sz w:val="18"/>
                        </w:rPr>
                        <w:t xml:space="preserve">Reporting against National Standards </w:t>
                      </w:r>
                    </w:p>
                    <w:p w:rsidR="008D6067" w:rsidRPr="00632E37" w:rsidRDefault="008D6067" w:rsidP="00213DBB">
                      <w:pPr>
                        <w:numPr>
                          <w:ilvl w:val="0"/>
                          <w:numId w:val="17"/>
                        </w:numPr>
                        <w:spacing w:after="0" w:line="240" w:lineRule="auto"/>
                        <w:rPr>
                          <w:sz w:val="18"/>
                        </w:rPr>
                      </w:pPr>
                      <w:r>
                        <w:rPr>
                          <w:rFonts w:ascii="Arial" w:hAnsi="Arial" w:cs="Arial"/>
                          <w:sz w:val="18"/>
                        </w:rPr>
                        <w:t>Analysis of Variance</w:t>
                      </w:r>
                    </w:p>
                    <w:p w:rsidR="008D6067" w:rsidRPr="00632E37" w:rsidRDefault="008D6067" w:rsidP="00213DBB">
                      <w:pPr>
                        <w:spacing w:after="0" w:line="240" w:lineRule="auto"/>
                        <w:ind w:left="720"/>
                        <w:rPr>
                          <w:sz w:val="18"/>
                        </w:rPr>
                      </w:pPr>
                    </w:p>
                    <w:p w:rsidR="008D6067" w:rsidRDefault="008D6067" w:rsidP="00213DBB"/>
                  </w:txbxContent>
                </v:textbox>
              </v:shape>
            </w:pict>
          </mc:Fallback>
        </mc:AlternateContent>
      </w:r>
    </w:p>
    <w:p w:rsidR="00213DBB" w:rsidRDefault="00213DBB" w:rsidP="00213DBB"/>
    <w:p w:rsidR="00213DBB" w:rsidRDefault="00213DBB" w:rsidP="00213DBB"/>
    <w:p w:rsidR="00213DBB" w:rsidRDefault="00213DBB" w:rsidP="00213DBB">
      <w:pPr>
        <w:rPr>
          <w:b/>
          <w:sz w:val="24"/>
          <w:szCs w:val="24"/>
        </w:rPr>
      </w:pPr>
      <w:r>
        <w:rPr>
          <w:b/>
          <w:noProof/>
          <w:sz w:val="24"/>
          <w:szCs w:val="24"/>
          <w:lang w:eastAsia="en-NZ"/>
        </w:rPr>
        <mc:AlternateContent>
          <mc:Choice Requires="wps">
            <w:drawing>
              <wp:anchor distT="0" distB="0" distL="114300" distR="114300" simplePos="0" relativeHeight="251740672" behindDoc="0" locked="0" layoutInCell="1" allowOverlap="1" wp14:anchorId="4175B883" wp14:editId="5C345C0B">
                <wp:simplePos x="0" y="0"/>
                <wp:positionH relativeFrom="column">
                  <wp:posOffset>5076825</wp:posOffset>
                </wp:positionH>
                <wp:positionV relativeFrom="paragraph">
                  <wp:posOffset>4156075</wp:posOffset>
                </wp:positionV>
                <wp:extent cx="4810125" cy="990600"/>
                <wp:effectExtent l="9525" t="12700" r="9525" b="635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90600"/>
                        </a:xfrm>
                        <a:prstGeom prst="rect">
                          <a:avLst/>
                        </a:prstGeom>
                        <a:solidFill>
                          <a:srgbClr val="FFFFFF"/>
                        </a:solidFill>
                        <a:ln w="9525">
                          <a:solidFill>
                            <a:srgbClr val="000000"/>
                          </a:solidFill>
                          <a:miter lim="800000"/>
                          <a:headEnd/>
                          <a:tailEnd/>
                        </a:ln>
                      </wps:spPr>
                      <wps:txbx>
                        <w:txbxContent>
                          <w:p w:rsidR="008D6067" w:rsidRDefault="008D6067" w:rsidP="00213DBB">
                            <w:pPr>
                              <w:rPr>
                                <w:rFonts w:ascii="Arial" w:hAnsi="Arial" w:cs="Arial"/>
                                <w:b/>
                                <w:bCs/>
                                <w:sz w:val="18"/>
                              </w:rPr>
                            </w:pPr>
                            <w:r>
                              <w:rPr>
                                <w:rFonts w:ascii="Arial" w:hAnsi="Arial" w:cs="Arial"/>
                                <w:b/>
                                <w:bCs/>
                                <w:sz w:val="18"/>
                                <w:u w:val="single"/>
                              </w:rPr>
                              <w:t>Reflecting New Zealand’s Cultural Diversity</w:t>
                            </w:r>
                            <w:r>
                              <w:rPr>
                                <w:rFonts w:ascii="Arial" w:hAnsi="Arial" w:cs="Arial"/>
                                <w:b/>
                                <w:bCs/>
                                <w:sz w:val="18"/>
                              </w:rPr>
                              <w:t>:</w:t>
                            </w:r>
                          </w:p>
                          <w:p w:rsidR="008D6067" w:rsidRDefault="008D6067" w:rsidP="00213DBB">
                            <w:pPr>
                              <w:numPr>
                                <w:ilvl w:val="0"/>
                                <w:numId w:val="21"/>
                              </w:numPr>
                              <w:tabs>
                                <w:tab w:val="clear" w:pos="720"/>
                                <w:tab w:val="num" w:pos="349"/>
                              </w:tabs>
                              <w:spacing w:after="0" w:line="240" w:lineRule="auto"/>
                              <w:ind w:left="301" w:right="-18" w:hanging="285"/>
                              <w:rPr>
                                <w:rFonts w:ascii="Arial" w:hAnsi="Arial" w:cs="Arial"/>
                                <w:sz w:val="18"/>
                              </w:rPr>
                            </w:pPr>
                            <w:r>
                              <w:rPr>
                                <w:rFonts w:ascii="Arial" w:hAnsi="Arial" w:cs="Arial"/>
                                <w:sz w:val="18"/>
                              </w:rPr>
                              <w:t>Maori Consultation</w:t>
                            </w:r>
                          </w:p>
                          <w:p w:rsidR="008D6067" w:rsidRDefault="008D6067" w:rsidP="00213DBB">
                            <w:pPr>
                              <w:numPr>
                                <w:ilvl w:val="0"/>
                                <w:numId w:val="21"/>
                              </w:numPr>
                              <w:tabs>
                                <w:tab w:val="clear" w:pos="720"/>
                                <w:tab w:val="num" w:pos="349"/>
                              </w:tabs>
                              <w:spacing w:after="0" w:line="240" w:lineRule="auto"/>
                              <w:ind w:left="301" w:right="-18" w:hanging="285"/>
                              <w:rPr>
                                <w:rFonts w:ascii="Arial" w:hAnsi="Arial" w:cs="Arial"/>
                                <w:sz w:val="18"/>
                              </w:rPr>
                            </w:pPr>
                            <w:r>
                              <w:rPr>
                                <w:rFonts w:ascii="Arial" w:hAnsi="Arial" w:cs="Arial"/>
                                <w:sz w:val="18"/>
                              </w:rPr>
                              <w:t>Treaty of Waitangi Workshops</w:t>
                            </w:r>
                          </w:p>
                          <w:p w:rsidR="008D6067" w:rsidRDefault="008D6067" w:rsidP="00213DBB">
                            <w:pPr>
                              <w:numPr>
                                <w:ilvl w:val="0"/>
                                <w:numId w:val="21"/>
                              </w:numPr>
                              <w:tabs>
                                <w:tab w:val="clear" w:pos="720"/>
                                <w:tab w:val="num" w:pos="349"/>
                              </w:tabs>
                              <w:spacing w:after="0" w:line="240" w:lineRule="auto"/>
                              <w:ind w:left="301" w:right="-18" w:hanging="285"/>
                              <w:rPr>
                                <w:rFonts w:ascii="Arial" w:hAnsi="Arial" w:cs="Arial"/>
                                <w:sz w:val="18"/>
                              </w:rPr>
                            </w:pPr>
                            <w:r>
                              <w:rPr>
                                <w:rFonts w:ascii="Arial" w:hAnsi="Arial" w:cs="Arial"/>
                                <w:sz w:val="18"/>
                              </w:rPr>
                              <w:t>Classroom programmes to reflect cultural diversity / diverse learners</w:t>
                            </w: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399.75pt;margin-top:327.25pt;width:378.75pt;height:7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">
                <v:textbox>
                  <w:txbxContent>
                    <w:p w:rsidR="008D6067" w:rsidRDefault="008D6067" w:rsidP="00213DBB">
                      <w:pPr>
                        <w:rPr>
                          <w:rFonts w:ascii="Arial" w:hAnsi="Arial" w:cs="Arial"/>
                          <w:b/>
                          <w:bCs/>
                          <w:sz w:val="18"/>
                        </w:rPr>
                      </w:pPr>
                      <w:r>
                        <w:rPr>
                          <w:rFonts w:ascii="Arial" w:hAnsi="Arial" w:cs="Arial"/>
                          <w:b/>
                          <w:bCs/>
                          <w:sz w:val="18"/>
                          <w:u w:val="single"/>
                        </w:rPr>
                        <w:t>Reflecting New Zealand’s Cultural Diversity</w:t>
                      </w:r>
                      <w:r>
                        <w:rPr>
                          <w:rFonts w:ascii="Arial" w:hAnsi="Arial" w:cs="Arial"/>
                          <w:b/>
                          <w:bCs/>
                          <w:sz w:val="18"/>
                        </w:rPr>
                        <w:t>:</w:t>
                      </w:r>
                    </w:p>
                    <w:p w:rsidR="008D6067" w:rsidRDefault="008D6067" w:rsidP="00213DBB">
                      <w:pPr>
                        <w:numPr>
                          <w:ilvl w:val="0"/>
                          <w:numId w:val="21"/>
                        </w:numPr>
                        <w:tabs>
                          <w:tab w:val="clear" w:pos="720"/>
                          <w:tab w:val="num" w:pos="349"/>
                        </w:tabs>
                        <w:spacing w:after="0" w:line="240" w:lineRule="auto"/>
                        <w:ind w:left="301" w:right="-18" w:hanging="285"/>
                        <w:rPr>
                          <w:rFonts w:ascii="Arial" w:hAnsi="Arial" w:cs="Arial"/>
                          <w:sz w:val="18"/>
                        </w:rPr>
                      </w:pPr>
                      <w:r>
                        <w:rPr>
                          <w:rFonts w:ascii="Arial" w:hAnsi="Arial" w:cs="Arial"/>
                          <w:sz w:val="18"/>
                        </w:rPr>
                        <w:t>Maori Consultation</w:t>
                      </w:r>
                    </w:p>
                    <w:p w:rsidR="008D6067" w:rsidRDefault="008D6067" w:rsidP="00213DBB">
                      <w:pPr>
                        <w:numPr>
                          <w:ilvl w:val="0"/>
                          <w:numId w:val="21"/>
                        </w:numPr>
                        <w:tabs>
                          <w:tab w:val="clear" w:pos="720"/>
                          <w:tab w:val="num" w:pos="349"/>
                        </w:tabs>
                        <w:spacing w:after="0" w:line="240" w:lineRule="auto"/>
                        <w:ind w:left="301" w:right="-18" w:hanging="285"/>
                        <w:rPr>
                          <w:rFonts w:ascii="Arial" w:hAnsi="Arial" w:cs="Arial"/>
                          <w:sz w:val="18"/>
                        </w:rPr>
                      </w:pPr>
                      <w:r>
                        <w:rPr>
                          <w:rFonts w:ascii="Arial" w:hAnsi="Arial" w:cs="Arial"/>
                          <w:sz w:val="18"/>
                        </w:rPr>
                        <w:t>Treaty of Waitangi Workshops</w:t>
                      </w:r>
                    </w:p>
                    <w:p w:rsidR="008D6067" w:rsidRDefault="008D6067" w:rsidP="00213DBB">
                      <w:pPr>
                        <w:numPr>
                          <w:ilvl w:val="0"/>
                          <w:numId w:val="21"/>
                        </w:numPr>
                        <w:tabs>
                          <w:tab w:val="clear" w:pos="720"/>
                          <w:tab w:val="num" w:pos="349"/>
                        </w:tabs>
                        <w:spacing w:after="0" w:line="240" w:lineRule="auto"/>
                        <w:ind w:left="301" w:right="-18" w:hanging="285"/>
                        <w:rPr>
                          <w:rFonts w:ascii="Arial" w:hAnsi="Arial" w:cs="Arial"/>
                          <w:sz w:val="18"/>
                        </w:rPr>
                      </w:pPr>
                      <w:r>
                        <w:rPr>
                          <w:rFonts w:ascii="Arial" w:hAnsi="Arial" w:cs="Arial"/>
                          <w:sz w:val="18"/>
                        </w:rPr>
                        <w:t>Classroom programmes to reflect cultural diversity / diverse learners</w:t>
                      </w: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pPr>
                        <w:spacing w:after="0" w:line="240" w:lineRule="auto"/>
                        <w:ind w:left="301" w:right="-18"/>
                        <w:rPr>
                          <w:rFonts w:ascii="Arial" w:hAnsi="Arial" w:cs="Arial"/>
                          <w:sz w:val="18"/>
                        </w:rPr>
                      </w:pPr>
                    </w:p>
                    <w:p w:rsidR="008D6067" w:rsidRDefault="008D6067" w:rsidP="00213DBB"/>
                  </w:txbxContent>
                </v:textbox>
              </v:shape>
            </w:pict>
          </mc:Fallback>
        </mc:AlternateContent>
      </w:r>
      <w:r>
        <w:rPr>
          <w:b/>
          <w:noProof/>
          <w:sz w:val="24"/>
          <w:szCs w:val="24"/>
          <w:lang w:eastAsia="en-NZ"/>
        </w:rPr>
        <mc:AlternateContent>
          <mc:Choice Requires="wps">
            <w:drawing>
              <wp:anchor distT="0" distB="0" distL="114300" distR="114300" simplePos="0" relativeHeight="251739648" behindDoc="0" locked="0" layoutInCell="1" allowOverlap="1" wp14:anchorId="5FBC05C2" wp14:editId="4B35D5AB">
                <wp:simplePos x="0" y="0"/>
                <wp:positionH relativeFrom="column">
                  <wp:posOffset>-238125</wp:posOffset>
                </wp:positionH>
                <wp:positionV relativeFrom="paragraph">
                  <wp:posOffset>4156075</wp:posOffset>
                </wp:positionV>
                <wp:extent cx="5219700" cy="990600"/>
                <wp:effectExtent l="9525" t="12700" r="9525" b="635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90600"/>
                        </a:xfrm>
                        <a:prstGeom prst="rect">
                          <a:avLst/>
                        </a:prstGeom>
                        <a:solidFill>
                          <a:srgbClr val="FFFFFF"/>
                        </a:solidFill>
                        <a:ln w="9525">
                          <a:solidFill>
                            <a:srgbClr val="000000"/>
                          </a:solidFill>
                          <a:miter lim="800000"/>
                          <a:headEnd/>
                          <a:tailEnd/>
                        </a:ln>
                      </wps:spPr>
                      <wps:txbx>
                        <w:txbxContent>
                          <w:p w:rsidR="008D6067" w:rsidRDefault="008D6067" w:rsidP="00213DBB">
                            <w:pPr>
                              <w:rPr>
                                <w:rFonts w:ascii="Arial" w:hAnsi="Arial" w:cs="Arial"/>
                                <w:b/>
                                <w:bCs/>
                                <w:sz w:val="18"/>
                              </w:rPr>
                            </w:pPr>
                            <w:r>
                              <w:rPr>
                                <w:rFonts w:ascii="Arial" w:hAnsi="Arial" w:cs="Arial"/>
                                <w:b/>
                                <w:bCs/>
                                <w:sz w:val="18"/>
                                <w:u w:val="single"/>
                              </w:rPr>
                              <w:t>Partnerships with the Community</w:t>
                            </w:r>
                            <w:r>
                              <w:rPr>
                                <w:rFonts w:ascii="Arial" w:hAnsi="Arial" w:cs="Arial"/>
                                <w:b/>
                                <w:bCs/>
                                <w:sz w:val="18"/>
                              </w:rPr>
                              <w:t>:</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Student Led Conferences</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Parent Interviews</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Links with Kindergarten</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Reading Together – How to help your child at home with Reading.</w:t>
                            </w:r>
                          </w:p>
                          <w:p w:rsidR="008D6067" w:rsidRDefault="008D6067" w:rsidP="00213DBB">
                            <w:pPr>
                              <w:spacing w:after="0" w:line="240" w:lineRule="auto"/>
                              <w:rPr>
                                <w:rFonts w:ascii="Arial" w:hAnsi="Arial" w:cs="Arial"/>
                                <w:sz w:val="18"/>
                              </w:rPr>
                            </w:pP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18.75pt;margin-top:327.25pt;width:411pt;height:7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KwIAAFo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">
                <v:textbox>
                  <w:txbxContent>
                    <w:p w:rsidR="008D6067" w:rsidRDefault="008D6067" w:rsidP="00213DBB">
                      <w:pPr>
                        <w:rPr>
                          <w:rFonts w:ascii="Arial" w:hAnsi="Arial" w:cs="Arial"/>
                          <w:b/>
                          <w:bCs/>
                          <w:sz w:val="18"/>
                        </w:rPr>
                      </w:pPr>
                      <w:r>
                        <w:rPr>
                          <w:rFonts w:ascii="Arial" w:hAnsi="Arial" w:cs="Arial"/>
                          <w:b/>
                          <w:bCs/>
                          <w:sz w:val="18"/>
                          <w:u w:val="single"/>
                        </w:rPr>
                        <w:t>Partnerships with the Community</w:t>
                      </w:r>
                      <w:r>
                        <w:rPr>
                          <w:rFonts w:ascii="Arial" w:hAnsi="Arial" w:cs="Arial"/>
                          <w:b/>
                          <w:bCs/>
                          <w:sz w:val="18"/>
                        </w:rPr>
                        <w:t>:</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Student Led Conferences</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Parent Interviews</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Links with Kindergarten</w:t>
                      </w:r>
                    </w:p>
                    <w:p w:rsidR="008D6067" w:rsidRDefault="008D6067" w:rsidP="00213DBB">
                      <w:pPr>
                        <w:numPr>
                          <w:ilvl w:val="0"/>
                          <w:numId w:val="21"/>
                        </w:numPr>
                        <w:tabs>
                          <w:tab w:val="clear" w:pos="720"/>
                          <w:tab w:val="num" w:pos="360"/>
                        </w:tabs>
                        <w:spacing w:after="0" w:line="240" w:lineRule="auto"/>
                        <w:ind w:left="342" w:hanging="285"/>
                        <w:rPr>
                          <w:rFonts w:ascii="Arial" w:hAnsi="Arial" w:cs="Arial"/>
                          <w:sz w:val="18"/>
                        </w:rPr>
                      </w:pPr>
                      <w:r>
                        <w:rPr>
                          <w:rFonts w:ascii="Arial" w:hAnsi="Arial" w:cs="Arial"/>
                          <w:sz w:val="18"/>
                        </w:rPr>
                        <w:t>Reading Together – How to help your child at home with Reading.</w:t>
                      </w:r>
                    </w:p>
                    <w:p w:rsidR="008D6067" w:rsidRDefault="008D6067" w:rsidP="00213DBB">
                      <w:pPr>
                        <w:spacing w:after="0" w:line="240" w:lineRule="auto"/>
                        <w:rPr>
                          <w:rFonts w:ascii="Arial" w:hAnsi="Arial" w:cs="Arial"/>
                          <w:sz w:val="18"/>
                        </w:rPr>
                      </w:pPr>
                    </w:p>
                    <w:p w:rsidR="008D6067" w:rsidRDefault="008D6067" w:rsidP="00213DBB"/>
                  </w:txbxContent>
                </v:textbox>
              </v:shape>
            </w:pict>
          </mc:Fallback>
        </mc:AlternateContent>
      </w:r>
      <w:r>
        <w:rPr>
          <w:b/>
          <w:noProof/>
          <w:sz w:val="24"/>
          <w:szCs w:val="24"/>
          <w:lang w:eastAsia="en-NZ"/>
        </w:rPr>
        <mc:AlternateContent>
          <mc:Choice Requires="wps">
            <w:drawing>
              <wp:anchor distT="0" distB="0" distL="114300" distR="114300" simplePos="0" relativeHeight="251737600" behindDoc="0" locked="0" layoutInCell="1" allowOverlap="1" wp14:anchorId="6B52D410" wp14:editId="639E6CEF">
                <wp:simplePos x="0" y="0"/>
                <wp:positionH relativeFrom="column">
                  <wp:posOffset>2790825</wp:posOffset>
                </wp:positionH>
                <wp:positionV relativeFrom="paragraph">
                  <wp:posOffset>1841500</wp:posOffset>
                </wp:positionV>
                <wp:extent cx="2190750" cy="2171700"/>
                <wp:effectExtent l="9525" t="12700" r="9525" b="635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171700"/>
                        </a:xfrm>
                        <a:prstGeom prst="rect">
                          <a:avLst/>
                        </a:prstGeom>
                        <a:solidFill>
                          <a:srgbClr val="FFFFFF"/>
                        </a:solidFill>
                        <a:ln w="9525">
                          <a:solidFill>
                            <a:srgbClr val="000000"/>
                          </a:solidFill>
                          <a:miter lim="800000"/>
                          <a:headEnd/>
                          <a:tailEnd/>
                        </a:ln>
                      </wps:spPr>
                      <wps:txbx>
                        <w:txbxContent>
                          <w:p w:rsidR="008D6067" w:rsidRDefault="008D6067" w:rsidP="00213DBB">
                            <w:pPr>
                              <w:pStyle w:val="BodyText"/>
                              <w:spacing w:after="0"/>
                              <w:rPr>
                                <w:rFonts w:ascii="Arial" w:hAnsi="Arial" w:cs="Arial"/>
                                <w:b/>
                                <w:sz w:val="18"/>
                              </w:rPr>
                            </w:pPr>
                            <w:r w:rsidRPr="00CB2019">
                              <w:rPr>
                                <w:rFonts w:ascii="Arial" w:hAnsi="Arial" w:cs="Arial"/>
                                <w:b/>
                                <w:sz w:val="18"/>
                                <w:u w:val="single"/>
                              </w:rPr>
                              <w:t>Health and Safety</w:t>
                            </w:r>
                            <w:r w:rsidRPr="00CB2019">
                              <w:rPr>
                                <w:rFonts w:ascii="Arial" w:hAnsi="Arial" w:cs="Arial"/>
                                <w:b/>
                                <w:sz w:val="18"/>
                              </w:rPr>
                              <w:t>:</w:t>
                            </w:r>
                          </w:p>
                          <w:p w:rsidR="008D6067" w:rsidRPr="00CB2019" w:rsidRDefault="008D6067" w:rsidP="00213DBB">
                            <w:pPr>
                              <w:pStyle w:val="BodyText"/>
                              <w:spacing w:after="0"/>
                              <w:rPr>
                                <w:rFonts w:ascii="Arial" w:hAnsi="Arial" w:cs="Arial"/>
                                <w:b/>
                                <w:sz w:val="18"/>
                              </w:rPr>
                            </w:pPr>
                          </w:p>
                          <w:p w:rsidR="008D6067"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Pr>
                                <w:rFonts w:ascii="Arial" w:hAnsi="Arial" w:cs="Arial"/>
                                <w:sz w:val="16"/>
                                <w:szCs w:val="16"/>
                                <w:lang w:val="en-NZ"/>
                              </w:rPr>
                              <w:t>Changes to Health and Safety Act</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Hazard Identification Programme.</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Pr>
                                <w:rFonts w:ascii="Arial" w:hAnsi="Arial" w:cs="Arial"/>
                                <w:sz w:val="16"/>
                                <w:szCs w:val="16"/>
                                <w:lang w:val="en-NZ"/>
                              </w:rPr>
                              <w:t>Evacuation procedures practice.</w:t>
                            </w:r>
                          </w:p>
                          <w:p w:rsidR="008D6067" w:rsidRPr="006F0C73" w:rsidRDefault="008D6067" w:rsidP="00213DBB">
                            <w:pPr>
                              <w:pStyle w:val="BodyText"/>
                              <w:spacing w:after="0"/>
                              <w:ind w:left="284"/>
                              <w:rPr>
                                <w:rFonts w:ascii="Arial" w:hAnsi="Arial" w:cs="Arial"/>
                                <w:sz w:val="16"/>
                                <w:szCs w:val="16"/>
                                <w:lang w:val="en-NZ"/>
                              </w:rPr>
                            </w:pP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School Values</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Co-operative Learning</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Circle Time</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Bible In Schools</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Lunchtime Playground Programmes</w:t>
                            </w:r>
                          </w:p>
                          <w:p w:rsidR="008D6067" w:rsidRPr="008836B4" w:rsidRDefault="008D6067" w:rsidP="00213DBB">
                            <w:pPr>
                              <w:pStyle w:val="BodyText"/>
                              <w:numPr>
                                <w:ilvl w:val="0"/>
                                <w:numId w:val="21"/>
                              </w:numPr>
                              <w:tabs>
                                <w:tab w:val="clear" w:pos="720"/>
                                <w:tab w:val="num" w:pos="298"/>
                              </w:tabs>
                              <w:spacing w:after="0"/>
                              <w:ind w:left="284" w:hanging="284"/>
                              <w:rPr>
                                <w:sz w:val="16"/>
                                <w:szCs w:val="16"/>
                                <w:lang w:val="en-NZ"/>
                              </w:rPr>
                            </w:pPr>
                            <w:r w:rsidRPr="006F0C73">
                              <w:rPr>
                                <w:rFonts w:ascii="Arial" w:hAnsi="Arial" w:cs="Arial"/>
                                <w:sz w:val="16"/>
                                <w:szCs w:val="16"/>
                                <w:lang w:val="en-NZ"/>
                              </w:rPr>
                              <w:t xml:space="preserve">RTLB </w:t>
                            </w:r>
                            <w:r>
                              <w:rPr>
                                <w:rFonts w:ascii="Arial" w:hAnsi="Arial" w:cs="Arial"/>
                                <w:sz w:val="16"/>
                                <w:szCs w:val="16"/>
                                <w:lang w:val="en-NZ"/>
                              </w:rPr>
                              <w:t>Service and other Agencies</w:t>
                            </w:r>
                          </w:p>
                          <w:p w:rsidR="008D6067" w:rsidRPr="00D91B33" w:rsidRDefault="008D6067" w:rsidP="00213DBB">
                            <w:pPr>
                              <w:pStyle w:val="BodyText"/>
                              <w:numPr>
                                <w:ilvl w:val="0"/>
                                <w:numId w:val="21"/>
                              </w:numPr>
                              <w:tabs>
                                <w:tab w:val="clear" w:pos="720"/>
                                <w:tab w:val="num" w:pos="298"/>
                              </w:tabs>
                              <w:spacing w:after="0"/>
                              <w:ind w:left="284" w:hanging="284"/>
                              <w:rPr>
                                <w:sz w:val="16"/>
                                <w:szCs w:val="16"/>
                                <w:lang w:val="en-NZ"/>
                              </w:rPr>
                            </w:pPr>
                            <w:r>
                              <w:rPr>
                                <w:rFonts w:ascii="Arial" w:hAnsi="Arial" w:cs="Arial"/>
                                <w:sz w:val="16"/>
                                <w:szCs w:val="16"/>
                                <w:lang w:val="en-NZ"/>
                              </w:rPr>
                              <w:t>SENCO</w:t>
                            </w:r>
                          </w:p>
                          <w:p w:rsidR="008D6067" w:rsidRPr="006F0C73" w:rsidRDefault="008D6067" w:rsidP="00213DBB">
                            <w:pPr>
                              <w:pStyle w:val="BodyText"/>
                              <w:numPr>
                                <w:ilvl w:val="0"/>
                                <w:numId w:val="21"/>
                              </w:numPr>
                              <w:tabs>
                                <w:tab w:val="clear" w:pos="720"/>
                                <w:tab w:val="num" w:pos="298"/>
                              </w:tabs>
                              <w:spacing w:after="0"/>
                              <w:ind w:left="284" w:hanging="284"/>
                              <w:rPr>
                                <w:sz w:val="16"/>
                                <w:szCs w:val="16"/>
                                <w:lang w:val="en-NZ"/>
                              </w:rPr>
                            </w:pPr>
                            <w:r>
                              <w:rPr>
                                <w:rFonts w:ascii="Arial" w:hAnsi="Arial" w:cs="Arial"/>
                                <w:sz w:val="16"/>
                                <w:szCs w:val="16"/>
                                <w:lang w:val="en-NZ"/>
                              </w:rPr>
                              <w:t>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19.75pt;margin-top:145pt;width:172.5pt;height:17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">
                <v:textbox>
                  <w:txbxContent>
                    <w:p w:rsidR="008D6067" w:rsidRDefault="008D6067" w:rsidP="00213DBB">
                      <w:pPr>
                        <w:pStyle w:val="BodyText"/>
                        <w:spacing w:after="0"/>
                        <w:rPr>
                          <w:rFonts w:ascii="Arial" w:hAnsi="Arial" w:cs="Arial"/>
                          <w:b/>
                          <w:sz w:val="18"/>
                        </w:rPr>
                      </w:pPr>
                      <w:r w:rsidRPr="00CB2019">
                        <w:rPr>
                          <w:rFonts w:ascii="Arial" w:hAnsi="Arial" w:cs="Arial"/>
                          <w:b/>
                          <w:sz w:val="18"/>
                          <w:u w:val="single"/>
                        </w:rPr>
                        <w:t>Health and Safety</w:t>
                      </w:r>
                      <w:r w:rsidRPr="00CB2019">
                        <w:rPr>
                          <w:rFonts w:ascii="Arial" w:hAnsi="Arial" w:cs="Arial"/>
                          <w:b/>
                          <w:sz w:val="18"/>
                        </w:rPr>
                        <w:t>:</w:t>
                      </w:r>
                    </w:p>
                    <w:p w:rsidR="008D6067" w:rsidRPr="00CB2019" w:rsidRDefault="008D6067" w:rsidP="00213DBB">
                      <w:pPr>
                        <w:pStyle w:val="BodyText"/>
                        <w:spacing w:after="0"/>
                        <w:rPr>
                          <w:rFonts w:ascii="Arial" w:hAnsi="Arial" w:cs="Arial"/>
                          <w:b/>
                          <w:sz w:val="18"/>
                        </w:rPr>
                      </w:pPr>
                    </w:p>
                    <w:p w:rsidR="008D6067"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Pr>
                          <w:rFonts w:ascii="Arial" w:hAnsi="Arial" w:cs="Arial"/>
                          <w:sz w:val="16"/>
                          <w:szCs w:val="16"/>
                          <w:lang w:val="en-NZ"/>
                        </w:rPr>
                        <w:t>Changes to Health and Safety Act</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Hazard Identification Programme.</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Pr>
                          <w:rFonts w:ascii="Arial" w:hAnsi="Arial" w:cs="Arial"/>
                          <w:sz w:val="16"/>
                          <w:szCs w:val="16"/>
                          <w:lang w:val="en-NZ"/>
                        </w:rPr>
                        <w:t>Evacuation procedures practice.</w:t>
                      </w:r>
                    </w:p>
                    <w:p w:rsidR="008D6067" w:rsidRPr="006F0C73" w:rsidRDefault="008D6067" w:rsidP="00213DBB">
                      <w:pPr>
                        <w:pStyle w:val="BodyText"/>
                        <w:spacing w:after="0"/>
                        <w:ind w:left="284"/>
                        <w:rPr>
                          <w:rFonts w:ascii="Arial" w:hAnsi="Arial" w:cs="Arial"/>
                          <w:sz w:val="16"/>
                          <w:szCs w:val="16"/>
                          <w:lang w:val="en-NZ"/>
                        </w:rPr>
                      </w:pP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School Values</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Co-operative Learning</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Circle Time</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Bible In Schools</w:t>
                      </w:r>
                    </w:p>
                    <w:p w:rsidR="008D6067" w:rsidRPr="006F0C73" w:rsidRDefault="008D6067" w:rsidP="00213DBB">
                      <w:pPr>
                        <w:pStyle w:val="BodyText"/>
                        <w:numPr>
                          <w:ilvl w:val="0"/>
                          <w:numId w:val="21"/>
                        </w:numPr>
                        <w:tabs>
                          <w:tab w:val="clear" w:pos="720"/>
                          <w:tab w:val="num" w:pos="298"/>
                        </w:tabs>
                        <w:spacing w:after="0"/>
                        <w:ind w:left="284" w:hanging="284"/>
                        <w:rPr>
                          <w:rFonts w:ascii="Arial" w:hAnsi="Arial" w:cs="Arial"/>
                          <w:sz w:val="16"/>
                          <w:szCs w:val="16"/>
                          <w:lang w:val="en-NZ"/>
                        </w:rPr>
                      </w:pPr>
                      <w:r w:rsidRPr="006F0C73">
                        <w:rPr>
                          <w:rFonts w:ascii="Arial" w:hAnsi="Arial" w:cs="Arial"/>
                          <w:sz w:val="16"/>
                          <w:szCs w:val="16"/>
                          <w:lang w:val="en-NZ"/>
                        </w:rPr>
                        <w:t>Lunchtime Playground Programmes</w:t>
                      </w:r>
                    </w:p>
                    <w:p w:rsidR="008D6067" w:rsidRPr="008836B4" w:rsidRDefault="008D6067" w:rsidP="00213DBB">
                      <w:pPr>
                        <w:pStyle w:val="BodyText"/>
                        <w:numPr>
                          <w:ilvl w:val="0"/>
                          <w:numId w:val="21"/>
                        </w:numPr>
                        <w:tabs>
                          <w:tab w:val="clear" w:pos="720"/>
                          <w:tab w:val="num" w:pos="298"/>
                        </w:tabs>
                        <w:spacing w:after="0"/>
                        <w:ind w:left="284" w:hanging="284"/>
                        <w:rPr>
                          <w:sz w:val="16"/>
                          <w:szCs w:val="16"/>
                          <w:lang w:val="en-NZ"/>
                        </w:rPr>
                      </w:pPr>
                      <w:r w:rsidRPr="006F0C73">
                        <w:rPr>
                          <w:rFonts w:ascii="Arial" w:hAnsi="Arial" w:cs="Arial"/>
                          <w:sz w:val="16"/>
                          <w:szCs w:val="16"/>
                          <w:lang w:val="en-NZ"/>
                        </w:rPr>
                        <w:t xml:space="preserve">RTLB </w:t>
                      </w:r>
                      <w:r>
                        <w:rPr>
                          <w:rFonts w:ascii="Arial" w:hAnsi="Arial" w:cs="Arial"/>
                          <w:sz w:val="16"/>
                          <w:szCs w:val="16"/>
                          <w:lang w:val="en-NZ"/>
                        </w:rPr>
                        <w:t>Service and other Agencies</w:t>
                      </w:r>
                    </w:p>
                    <w:p w:rsidR="008D6067" w:rsidRPr="00D91B33" w:rsidRDefault="008D6067" w:rsidP="00213DBB">
                      <w:pPr>
                        <w:pStyle w:val="BodyText"/>
                        <w:numPr>
                          <w:ilvl w:val="0"/>
                          <w:numId w:val="21"/>
                        </w:numPr>
                        <w:tabs>
                          <w:tab w:val="clear" w:pos="720"/>
                          <w:tab w:val="num" w:pos="298"/>
                        </w:tabs>
                        <w:spacing w:after="0"/>
                        <w:ind w:left="284" w:hanging="284"/>
                        <w:rPr>
                          <w:sz w:val="16"/>
                          <w:szCs w:val="16"/>
                          <w:lang w:val="en-NZ"/>
                        </w:rPr>
                      </w:pPr>
                      <w:r>
                        <w:rPr>
                          <w:rFonts w:ascii="Arial" w:hAnsi="Arial" w:cs="Arial"/>
                          <w:sz w:val="16"/>
                          <w:szCs w:val="16"/>
                          <w:lang w:val="en-NZ"/>
                        </w:rPr>
                        <w:t>SENCO</w:t>
                      </w:r>
                    </w:p>
                    <w:p w:rsidR="008D6067" w:rsidRPr="006F0C73" w:rsidRDefault="008D6067" w:rsidP="00213DBB">
                      <w:pPr>
                        <w:pStyle w:val="BodyText"/>
                        <w:numPr>
                          <w:ilvl w:val="0"/>
                          <w:numId w:val="21"/>
                        </w:numPr>
                        <w:tabs>
                          <w:tab w:val="clear" w:pos="720"/>
                          <w:tab w:val="num" w:pos="298"/>
                        </w:tabs>
                        <w:spacing w:after="0"/>
                        <w:ind w:left="284" w:hanging="284"/>
                        <w:rPr>
                          <w:sz w:val="16"/>
                          <w:szCs w:val="16"/>
                          <w:lang w:val="en-NZ"/>
                        </w:rPr>
                      </w:pPr>
                      <w:r>
                        <w:rPr>
                          <w:rFonts w:ascii="Arial" w:hAnsi="Arial" w:cs="Arial"/>
                          <w:sz w:val="16"/>
                          <w:szCs w:val="16"/>
                          <w:lang w:val="en-NZ"/>
                        </w:rPr>
                        <w:t>GATE</w:t>
                      </w:r>
                    </w:p>
                  </w:txbxContent>
                </v:textbox>
              </v:shape>
            </w:pict>
          </mc:Fallback>
        </mc:AlternateContent>
      </w:r>
      <w:r>
        <w:rPr>
          <w:b/>
          <w:noProof/>
          <w:sz w:val="24"/>
          <w:szCs w:val="24"/>
          <w:lang w:eastAsia="en-NZ"/>
        </w:rPr>
        <mc:AlternateContent>
          <mc:Choice Requires="wps">
            <w:drawing>
              <wp:anchor distT="0" distB="0" distL="114300" distR="114300" simplePos="0" relativeHeight="251738624" behindDoc="0" locked="0" layoutInCell="1" allowOverlap="1" wp14:anchorId="4FC6083B" wp14:editId="7B369F7D">
                <wp:simplePos x="0" y="0"/>
                <wp:positionH relativeFrom="column">
                  <wp:posOffset>5162550</wp:posOffset>
                </wp:positionH>
                <wp:positionV relativeFrom="paragraph">
                  <wp:posOffset>1841500</wp:posOffset>
                </wp:positionV>
                <wp:extent cx="1990725" cy="2171700"/>
                <wp:effectExtent l="9525" t="12700" r="9525" b="63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171700"/>
                        </a:xfrm>
                        <a:prstGeom prst="rect">
                          <a:avLst/>
                        </a:prstGeom>
                        <a:solidFill>
                          <a:srgbClr val="FFFFFF"/>
                        </a:solidFill>
                        <a:ln w="9525">
                          <a:solidFill>
                            <a:srgbClr val="000000"/>
                          </a:solidFill>
                          <a:miter lim="800000"/>
                          <a:headEnd/>
                          <a:tailEnd/>
                        </a:ln>
                      </wps:spPr>
                      <wps:txbx>
                        <w:txbxContent>
                          <w:p w:rsidR="008D6067" w:rsidRDefault="008D6067" w:rsidP="00213DBB">
                            <w:pPr>
                              <w:spacing w:after="0"/>
                              <w:rPr>
                                <w:rFonts w:ascii="Arial" w:hAnsi="Arial" w:cs="Arial"/>
                                <w:b/>
                                <w:bCs/>
                                <w:sz w:val="18"/>
                              </w:rPr>
                            </w:pPr>
                            <w:r>
                              <w:rPr>
                                <w:rFonts w:ascii="Arial" w:hAnsi="Arial" w:cs="Arial"/>
                                <w:b/>
                                <w:bCs/>
                                <w:sz w:val="18"/>
                                <w:u w:val="single"/>
                              </w:rPr>
                              <w:t>School Review</w:t>
                            </w:r>
                            <w:r>
                              <w:rPr>
                                <w:rFonts w:ascii="Arial" w:hAnsi="Arial" w:cs="Arial"/>
                                <w:b/>
                                <w:bCs/>
                                <w:sz w:val="18"/>
                              </w:rPr>
                              <w:t>:</w:t>
                            </w:r>
                          </w:p>
                          <w:p w:rsidR="008D6067" w:rsidRPr="00183EEF" w:rsidRDefault="008D6067" w:rsidP="00213DBB">
                            <w:pPr>
                              <w:numPr>
                                <w:ilvl w:val="0"/>
                                <w:numId w:val="23"/>
                              </w:numPr>
                              <w:spacing w:after="0" w:line="240" w:lineRule="auto"/>
                              <w:rPr>
                                <w:rFonts w:ascii="Arial" w:hAnsi="Arial" w:cs="Arial"/>
                                <w:bCs/>
                                <w:sz w:val="16"/>
                                <w:szCs w:val="16"/>
                              </w:rPr>
                            </w:pPr>
                            <w:r>
                              <w:rPr>
                                <w:rFonts w:ascii="Arial" w:hAnsi="Arial" w:cs="Arial"/>
                                <w:bCs/>
                                <w:sz w:val="16"/>
                                <w:szCs w:val="16"/>
                              </w:rPr>
                              <w:t>Behaviour Plan (Policies and Procedures)</w:t>
                            </w:r>
                          </w:p>
                          <w:p w:rsidR="008D6067" w:rsidRDefault="008D6067" w:rsidP="00213DBB">
                            <w:pPr>
                              <w:spacing w:after="0" w:line="240" w:lineRule="auto"/>
                              <w:rPr>
                                <w:rFonts w:ascii="Arial" w:hAnsi="Arial" w:cs="Arial"/>
                                <w:bCs/>
                                <w:sz w:val="16"/>
                                <w:szCs w:val="16"/>
                              </w:rPr>
                            </w:pPr>
                          </w:p>
                          <w:p w:rsidR="008D6067" w:rsidRPr="008836B4" w:rsidRDefault="008D6067" w:rsidP="00213DBB">
                            <w:pPr>
                              <w:spacing w:after="0" w:line="240" w:lineRule="auto"/>
                              <w:rPr>
                                <w:rFonts w:ascii="Arial" w:hAnsi="Arial" w:cs="Arial"/>
                                <w:bCs/>
                                <w:sz w:val="16"/>
                                <w:szCs w:val="16"/>
                              </w:rPr>
                            </w:pPr>
                          </w:p>
                          <w:p w:rsidR="008D6067" w:rsidRDefault="008D6067" w:rsidP="00213DBB">
                            <w:pPr>
                              <w:spacing w:after="0"/>
                              <w:rPr>
                                <w:rFonts w:ascii="Arial" w:hAnsi="Arial" w:cs="Arial"/>
                                <w:b/>
                                <w:bCs/>
                                <w:sz w:val="18"/>
                                <w:szCs w:val="18"/>
                                <w:u w:val="single"/>
                              </w:rPr>
                            </w:pPr>
                            <w:r>
                              <w:rPr>
                                <w:rFonts w:ascii="Arial" w:hAnsi="Arial" w:cs="Arial"/>
                                <w:b/>
                                <w:bCs/>
                                <w:sz w:val="18"/>
                                <w:szCs w:val="18"/>
                                <w:u w:val="single"/>
                              </w:rPr>
                              <w:t>Charter Targets:</w:t>
                            </w:r>
                          </w:p>
                          <w:p w:rsidR="008D6067" w:rsidRPr="00731EB3" w:rsidRDefault="008D6067" w:rsidP="00213DBB">
                            <w:pPr>
                              <w:numPr>
                                <w:ilvl w:val="0"/>
                                <w:numId w:val="24"/>
                              </w:numPr>
                              <w:spacing w:after="0" w:line="240" w:lineRule="auto"/>
                              <w:rPr>
                                <w:rFonts w:ascii="Arial" w:hAnsi="Arial" w:cs="Arial"/>
                                <w:bCs/>
                                <w:sz w:val="18"/>
                                <w:szCs w:val="18"/>
                              </w:rPr>
                            </w:pPr>
                            <w:r>
                              <w:rPr>
                                <w:rFonts w:ascii="Arial" w:hAnsi="Arial" w:cs="Arial"/>
                                <w:bCs/>
                                <w:sz w:val="16"/>
                                <w:szCs w:val="16"/>
                              </w:rPr>
                              <w:t>Mathematics</w:t>
                            </w:r>
                          </w:p>
                          <w:p w:rsidR="008D6067" w:rsidRPr="00021D61" w:rsidRDefault="008D6067" w:rsidP="00213DBB">
                            <w:pPr>
                              <w:numPr>
                                <w:ilvl w:val="0"/>
                                <w:numId w:val="24"/>
                              </w:numPr>
                              <w:spacing w:after="0" w:line="240" w:lineRule="auto"/>
                              <w:rPr>
                                <w:rFonts w:ascii="Arial" w:hAnsi="Arial" w:cs="Arial"/>
                                <w:bCs/>
                                <w:sz w:val="16"/>
                                <w:szCs w:val="16"/>
                              </w:rPr>
                            </w:pPr>
                            <w:r w:rsidRPr="00021D61">
                              <w:rPr>
                                <w:rFonts w:ascii="Arial" w:hAnsi="Arial" w:cs="Arial"/>
                                <w:bCs/>
                                <w:sz w:val="16"/>
                                <w:szCs w:val="16"/>
                              </w:rPr>
                              <w:t>Writing</w:t>
                            </w:r>
                          </w:p>
                          <w:p w:rsidR="008D6067" w:rsidRPr="00482895" w:rsidRDefault="008D6067" w:rsidP="00213DBB">
                            <w:pPr>
                              <w:ind w:left="720"/>
                              <w:rPr>
                                <w:rFonts w:ascii="Arial" w:hAnsi="Arial" w:cs="Arial"/>
                                <w:bCs/>
                                <w:sz w:val="18"/>
                              </w:rPr>
                            </w:pP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406.5pt;margin-top:145pt;width:156.75pt;height:17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">
                <v:textbox>
                  <w:txbxContent>
                    <w:p w:rsidR="008D6067" w:rsidRDefault="008D6067" w:rsidP="00213DBB">
                      <w:pPr>
                        <w:spacing w:after="0"/>
                        <w:rPr>
                          <w:rFonts w:ascii="Arial" w:hAnsi="Arial" w:cs="Arial"/>
                          <w:b/>
                          <w:bCs/>
                          <w:sz w:val="18"/>
                        </w:rPr>
                      </w:pPr>
                      <w:r>
                        <w:rPr>
                          <w:rFonts w:ascii="Arial" w:hAnsi="Arial" w:cs="Arial"/>
                          <w:b/>
                          <w:bCs/>
                          <w:sz w:val="18"/>
                          <w:u w:val="single"/>
                        </w:rPr>
                        <w:t>School Review</w:t>
                      </w:r>
                      <w:r>
                        <w:rPr>
                          <w:rFonts w:ascii="Arial" w:hAnsi="Arial" w:cs="Arial"/>
                          <w:b/>
                          <w:bCs/>
                          <w:sz w:val="18"/>
                        </w:rPr>
                        <w:t>:</w:t>
                      </w:r>
                    </w:p>
                    <w:p w:rsidR="008D6067" w:rsidRPr="00183EEF" w:rsidRDefault="008D6067" w:rsidP="00213DBB">
                      <w:pPr>
                        <w:numPr>
                          <w:ilvl w:val="0"/>
                          <w:numId w:val="23"/>
                        </w:numPr>
                        <w:spacing w:after="0" w:line="240" w:lineRule="auto"/>
                        <w:rPr>
                          <w:rFonts w:ascii="Arial" w:hAnsi="Arial" w:cs="Arial"/>
                          <w:bCs/>
                          <w:sz w:val="16"/>
                          <w:szCs w:val="16"/>
                        </w:rPr>
                      </w:pPr>
                      <w:r>
                        <w:rPr>
                          <w:rFonts w:ascii="Arial" w:hAnsi="Arial" w:cs="Arial"/>
                          <w:bCs/>
                          <w:sz w:val="16"/>
                          <w:szCs w:val="16"/>
                        </w:rPr>
                        <w:t>Behaviour Plan (Policies and Procedures)</w:t>
                      </w:r>
                    </w:p>
                    <w:p w:rsidR="008D6067" w:rsidRDefault="008D6067" w:rsidP="00213DBB">
                      <w:pPr>
                        <w:spacing w:after="0" w:line="240" w:lineRule="auto"/>
                        <w:rPr>
                          <w:rFonts w:ascii="Arial" w:hAnsi="Arial" w:cs="Arial"/>
                          <w:bCs/>
                          <w:sz w:val="16"/>
                          <w:szCs w:val="16"/>
                        </w:rPr>
                      </w:pPr>
                    </w:p>
                    <w:p w:rsidR="008D6067" w:rsidRPr="008836B4" w:rsidRDefault="008D6067" w:rsidP="00213DBB">
                      <w:pPr>
                        <w:spacing w:after="0" w:line="240" w:lineRule="auto"/>
                        <w:rPr>
                          <w:rFonts w:ascii="Arial" w:hAnsi="Arial" w:cs="Arial"/>
                          <w:bCs/>
                          <w:sz w:val="16"/>
                          <w:szCs w:val="16"/>
                        </w:rPr>
                      </w:pPr>
                    </w:p>
                    <w:p w:rsidR="008D6067" w:rsidRDefault="008D6067" w:rsidP="00213DBB">
                      <w:pPr>
                        <w:spacing w:after="0"/>
                        <w:rPr>
                          <w:rFonts w:ascii="Arial" w:hAnsi="Arial" w:cs="Arial"/>
                          <w:b/>
                          <w:bCs/>
                          <w:sz w:val="18"/>
                          <w:szCs w:val="18"/>
                          <w:u w:val="single"/>
                        </w:rPr>
                      </w:pPr>
                      <w:r>
                        <w:rPr>
                          <w:rFonts w:ascii="Arial" w:hAnsi="Arial" w:cs="Arial"/>
                          <w:b/>
                          <w:bCs/>
                          <w:sz w:val="18"/>
                          <w:szCs w:val="18"/>
                          <w:u w:val="single"/>
                        </w:rPr>
                        <w:t>Charter Targets:</w:t>
                      </w:r>
                    </w:p>
                    <w:p w:rsidR="008D6067" w:rsidRPr="00731EB3" w:rsidRDefault="008D6067" w:rsidP="00213DBB">
                      <w:pPr>
                        <w:numPr>
                          <w:ilvl w:val="0"/>
                          <w:numId w:val="24"/>
                        </w:numPr>
                        <w:spacing w:after="0" w:line="240" w:lineRule="auto"/>
                        <w:rPr>
                          <w:rFonts w:ascii="Arial" w:hAnsi="Arial" w:cs="Arial"/>
                          <w:bCs/>
                          <w:sz w:val="18"/>
                          <w:szCs w:val="18"/>
                        </w:rPr>
                      </w:pPr>
                      <w:r>
                        <w:rPr>
                          <w:rFonts w:ascii="Arial" w:hAnsi="Arial" w:cs="Arial"/>
                          <w:bCs/>
                          <w:sz w:val="16"/>
                          <w:szCs w:val="16"/>
                        </w:rPr>
                        <w:t>Mathematics</w:t>
                      </w:r>
                    </w:p>
                    <w:p w:rsidR="008D6067" w:rsidRPr="00021D61" w:rsidRDefault="008D6067" w:rsidP="00213DBB">
                      <w:pPr>
                        <w:numPr>
                          <w:ilvl w:val="0"/>
                          <w:numId w:val="24"/>
                        </w:numPr>
                        <w:spacing w:after="0" w:line="240" w:lineRule="auto"/>
                        <w:rPr>
                          <w:rFonts w:ascii="Arial" w:hAnsi="Arial" w:cs="Arial"/>
                          <w:bCs/>
                          <w:sz w:val="16"/>
                          <w:szCs w:val="16"/>
                        </w:rPr>
                      </w:pPr>
                      <w:r w:rsidRPr="00021D61">
                        <w:rPr>
                          <w:rFonts w:ascii="Arial" w:hAnsi="Arial" w:cs="Arial"/>
                          <w:bCs/>
                          <w:sz w:val="16"/>
                          <w:szCs w:val="16"/>
                        </w:rPr>
                        <w:t>Writing</w:t>
                      </w:r>
                    </w:p>
                    <w:p w:rsidR="008D6067" w:rsidRPr="00482895" w:rsidRDefault="008D6067" w:rsidP="00213DBB">
                      <w:pPr>
                        <w:ind w:left="720"/>
                        <w:rPr>
                          <w:rFonts w:ascii="Arial" w:hAnsi="Arial" w:cs="Arial"/>
                          <w:bCs/>
                          <w:sz w:val="18"/>
                        </w:rPr>
                      </w:pPr>
                    </w:p>
                    <w:p w:rsidR="008D6067" w:rsidRDefault="008D6067" w:rsidP="00213DBB"/>
                  </w:txbxContent>
                </v:textbox>
              </v:shape>
            </w:pict>
          </mc:Fallback>
        </mc:AlternateContent>
      </w:r>
      <w:r>
        <w:rPr>
          <w:b/>
          <w:noProof/>
          <w:sz w:val="24"/>
          <w:szCs w:val="24"/>
          <w:lang w:eastAsia="en-NZ"/>
        </w:rPr>
        <mc:AlternateContent>
          <mc:Choice Requires="wps">
            <w:drawing>
              <wp:anchor distT="0" distB="0" distL="114300" distR="114300" simplePos="0" relativeHeight="251736576" behindDoc="0" locked="0" layoutInCell="1" allowOverlap="1" wp14:anchorId="7991795D" wp14:editId="5CE9E7D5">
                <wp:simplePos x="0" y="0"/>
                <wp:positionH relativeFrom="column">
                  <wp:posOffset>2981325</wp:posOffset>
                </wp:positionH>
                <wp:positionV relativeFrom="paragraph">
                  <wp:posOffset>555625</wp:posOffset>
                </wp:positionV>
                <wp:extent cx="3914775" cy="1133475"/>
                <wp:effectExtent l="0" t="0" r="28575" b="28575"/>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33475"/>
                        </a:xfrm>
                        <a:prstGeom prst="rect">
                          <a:avLst/>
                        </a:prstGeom>
                        <a:solidFill>
                          <a:schemeClr val="accent1">
                            <a:lumMod val="40000"/>
                            <a:lumOff val="60000"/>
                          </a:schemeClr>
                        </a:solidFill>
                        <a:ln w="9525">
                          <a:solidFill>
                            <a:srgbClr val="000000"/>
                          </a:solidFill>
                          <a:miter lim="800000"/>
                          <a:headEnd/>
                          <a:tailEnd/>
                        </a:ln>
                      </wps:spPr>
                      <wps:txbx>
                        <w:txbxContent>
                          <w:p w:rsidR="008D6067" w:rsidRPr="002F0F26" w:rsidRDefault="008D6067" w:rsidP="00213DBB">
                            <w:pPr>
                              <w:pStyle w:val="Heading1"/>
                              <w:rPr>
                                <w:rFonts w:ascii="Brush Script MT" w:hAnsi="Brush Script MT"/>
                                <w:b w:val="0"/>
                                <w:sz w:val="44"/>
                                <w:szCs w:val="44"/>
                              </w:rPr>
                            </w:pPr>
                            <w:r w:rsidRPr="002B774C">
                              <w:rPr>
                                <w:rFonts w:ascii="Arial" w:hAnsi="Arial" w:cs="Arial"/>
                              </w:rPr>
                              <w:t xml:space="preserve">Focus </w:t>
                            </w:r>
                            <w:proofErr w:type="gramStart"/>
                            <w:r w:rsidRPr="002B774C">
                              <w:rPr>
                                <w:rFonts w:ascii="Arial" w:hAnsi="Arial" w:cs="Arial"/>
                              </w:rPr>
                              <w:t>On</w:t>
                            </w:r>
                            <w:r>
                              <w:rPr>
                                <w:rFonts w:ascii="Brush Script MT" w:hAnsi="Brush Script MT"/>
                                <w:b w:val="0"/>
                                <w:sz w:val="44"/>
                                <w:szCs w:val="44"/>
                              </w:rPr>
                              <w:t xml:space="preserve"> </w:t>
                            </w:r>
                            <w:r w:rsidRPr="002B774C">
                              <w:rPr>
                                <w:rFonts w:ascii="Brush Script MT" w:hAnsi="Brush Script MT"/>
                                <w:b w:val="0"/>
                                <w:sz w:val="44"/>
                                <w:szCs w:val="44"/>
                              </w:rPr>
                              <w:t xml:space="preserve"> </w:t>
                            </w:r>
                            <w:r>
                              <w:rPr>
                                <w:rFonts w:ascii="Brush Script MT" w:hAnsi="Brush Script MT"/>
                                <w:b w:val="0"/>
                                <w:sz w:val="44"/>
                                <w:szCs w:val="44"/>
                              </w:rPr>
                              <w:t>‘</w:t>
                            </w:r>
                            <w:r w:rsidRPr="002F0F26">
                              <w:rPr>
                                <w:rFonts w:ascii="Brush Script MT" w:hAnsi="Brush Script MT"/>
                                <w:b w:val="0"/>
                                <w:sz w:val="44"/>
                                <w:szCs w:val="44"/>
                              </w:rPr>
                              <w:t>Being</w:t>
                            </w:r>
                            <w:proofErr w:type="gramEnd"/>
                            <w:r w:rsidRPr="002F0F26">
                              <w:rPr>
                                <w:rFonts w:ascii="Brush Script MT" w:hAnsi="Brush Script MT"/>
                                <w:b w:val="0"/>
                                <w:sz w:val="44"/>
                                <w:szCs w:val="44"/>
                              </w:rPr>
                              <w:t xml:space="preserve"> </w:t>
                            </w:r>
                            <w:r>
                              <w:rPr>
                                <w:rFonts w:ascii="Brush Script MT" w:hAnsi="Brush Script MT"/>
                                <w:b w:val="0"/>
                                <w:sz w:val="44"/>
                                <w:szCs w:val="44"/>
                              </w:rPr>
                              <w:t>the Best we can Be’</w:t>
                            </w:r>
                          </w:p>
                          <w:p w:rsidR="008D6067" w:rsidRDefault="008D6067" w:rsidP="00213DBB">
                            <w:pPr>
                              <w:pStyle w:val="Heading2"/>
                              <w:jc w:val="center"/>
                              <w:rPr>
                                <w:rFonts w:ascii="Arial" w:hAnsi="Arial" w:cs="Arial"/>
                                <w:sz w:val="22"/>
                              </w:rPr>
                            </w:pPr>
                            <w:r w:rsidRPr="002B774C">
                              <w:rPr>
                                <w:rFonts w:ascii="Arial" w:hAnsi="Arial" w:cs="Arial"/>
                                <w:sz w:val="22"/>
                              </w:rPr>
                              <w:t>PRIORITY AREAS</w:t>
                            </w:r>
                          </w:p>
                          <w:p w:rsidR="008D6067" w:rsidRPr="00624E5E" w:rsidRDefault="008D6067" w:rsidP="00213DBB">
                            <w:pPr>
                              <w:numPr>
                                <w:ilvl w:val="0"/>
                                <w:numId w:val="22"/>
                              </w:numPr>
                              <w:spacing w:after="0" w:line="240" w:lineRule="auto"/>
                              <w:rPr>
                                <w:rFonts w:ascii="Arial" w:hAnsi="Arial" w:cs="Arial"/>
                                <w:sz w:val="20"/>
                                <w:szCs w:val="20"/>
                              </w:rPr>
                            </w:pPr>
                            <w:r>
                              <w:rPr>
                                <w:rFonts w:ascii="Arial" w:hAnsi="Arial" w:cs="Arial"/>
                                <w:sz w:val="20"/>
                                <w:szCs w:val="20"/>
                              </w:rPr>
                              <w:t>Modern Learning Environments (MLE)</w:t>
                            </w:r>
                          </w:p>
                          <w:p w:rsidR="008D6067" w:rsidRDefault="008D6067" w:rsidP="00213DBB">
                            <w:pPr>
                              <w:numPr>
                                <w:ilvl w:val="0"/>
                                <w:numId w:val="22"/>
                              </w:numPr>
                              <w:spacing w:after="0" w:line="240" w:lineRule="auto"/>
                              <w:rPr>
                                <w:rFonts w:ascii="Arial" w:hAnsi="Arial" w:cs="Arial"/>
                                <w:sz w:val="20"/>
                                <w:szCs w:val="20"/>
                              </w:rPr>
                            </w:pPr>
                            <w:r>
                              <w:rPr>
                                <w:rFonts w:ascii="Arial" w:hAnsi="Arial" w:cs="Arial"/>
                                <w:sz w:val="20"/>
                                <w:szCs w:val="20"/>
                              </w:rPr>
                              <w:t>e-Learning</w:t>
                            </w:r>
                          </w:p>
                          <w:p w:rsidR="008D6067" w:rsidRPr="000279D5" w:rsidRDefault="008D6067" w:rsidP="00213DBB">
                            <w:pPr>
                              <w:numPr>
                                <w:ilvl w:val="0"/>
                                <w:numId w:val="22"/>
                              </w:numPr>
                              <w:spacing w:after="0" w:line="240" w:lineRule="auto"/>
                              <w:rPr>
                                <w:rFonts w:ascii="Arial" w:hAnsi="Arial" w:cs="Arial"/>
                                <w:sz w:val="20"/>
                                <w:szCs w:val="20"/>
                              </w:rPr>
                            </w:pPr>
                            <w:r>
                              <w:rPr>
                                <w:rFonts w:ascii="Arial" w:hAnsi="Arial" w:cs="Arial"/>
                                <w:sz w:val="20"/>
                                <w:szCs w:val="20"/>
                              </w:rPr>
                              <w:t>Registered Teacher Criteria</w:t>
                            </w:r>
                          </w:p>
                          <w:p w:rsidR="008D6067" w:rsidRDefault="008D6067" w:rsidP="00213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234.75pt;margin-top:43.75pt;width:308.25pt;height:89.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" fillcolor="#b8cce4 [1300]">
                <v:textbox>
                  <w:txbxContent>
                    <w:p w:rsidR="008D6067" w:rsidRPr="002F0F26" w:rsidRDefault="008D6067" w:rsidP="00213DBB">
                      <w:pPr>
                        <w:pStyle w:val="Heading1"/>
                        <w:rPr>
                          <w:rFonts w:ascii="Brush Script MT" w:hAnsi="Brush Script MT"/>
                          <w:b w:val="0"/>
                          <w:sz w:val="44"/>
                          <w:szCs w:val="44"/>
                        </w:rPr>
                      </w:pPr>
                      <w:r w:rsidRPr="002B774C">
                        <w:rPr>
                          <w:rFonts w:ascii="Arial" w:hAnsi="Arial" w:cs="Arial"/>
                        </w:rPr>
                        <w:t xml:space="preserve">Focus </w:t>
                      </w:r>
                      <w:proofErr w:type="gramStart"/>
                      <w:r w:rsidRPr="002B774C">
                        <w:rPr>
                          <w:rFonts w:ascii="Arial" w:hAnsi="Arial" w:cs="Arial"/>
                        </w:rPr>
                        <w:t>On</w:t>
                      </w:r>
                      <w:r>
                        <w:rPr>
                          <w:rFonts w:ascii="Brush Script MT" w:hAnsi="Brush Script MT"/>
                          <w:b w:val="0"/>
                          <w:sz w:val="44"/>
                          <w:szCs w:val="44"/>
                        </w:rPr>
                        <w:t xml:space="preserve"> </w:t>
                      </w:r>
                      <w:r w:rsidRPr="002B774C">
                        <w:rPr>
                          <w:rFonts w:ascii="Brush Script MT" w:hAnsi="Brush Script MT"/>
                          <w:b w:val="0"/>
                          <w:sz w:val="44"/>
                          <w:szCs w:val="44"/>
                        </w:rPr>
                        <w:t xml:space="preserve"> </w:t>
                      </w:r>
                      <w:r>
                        <w:rPr>
                          <w:rFonts w:ascii="Brush Script MT" w:hAnsi="Brush Script MT"/>
                          <w:b w:val="0"/>
                          <w:sz w:val="44"/>
                          <w:szCs w:val="44"/>
                        </w:rPr>
                        <w:t>‘</w:t>
                      </w:r>
                      <w:r w:rsidRPr="002F0F26">
                        <w:rPr>
                          <w:rFonts w:ascii="Brush Script MT" w:hAnsi="Brush Script MT"/>
                          <w:b w:val="0"/>
                          <w:sz w:val="44"/>
                          <w:szCs w:val="44"/>
                        </w:rPr>
                        <w:t>Being</w:t>
                      </w:r>
                      <w:proofErr w:type="gramEnd"/>
                      <w:r w:rsidRPr="002F0F26">
                        <w:rPr>
                          <w:rFonts w:ascii="Brush Script MT" w:hAnsi="Brush Script MT"/>
                          <w:b w:val="0"/>
                          <w:sz w:val="44"/>
                          <w:szCs w:val="44"/>
                        </w:rPr>
                        <w:t xml:space="preserve"> </w:t>
                      </w:r>
                      <w:r>
                        <w:rPr>
                          <w:rFonts w:ascii="Brush Script MT" w:hAnsi="Brush Script MT"/>
                          <w:b w:val="0"/>
                          <w:sz w:val="44"/>
                          <w:szCs w:val="44"/>
                        </w:rPr>
                        <w:t>the Best we can Be’</w:t>
                      </w:r>
                    </w:p>
                    <w:p w:rsidR="008D6067" w:rsidRDefault="008D6067" w:rsidP="00213DBB">
                      <w:pPr>
                        <w:pStyle w:val="Heading2"/>
                        <w:jc w:val="center"/>
                        <w:rPr>
                          <w:rFonts w:ascii="Arial" w:hAnsi="Arial" w:cs="Arial"/>
                          <w:sz w:val="22"/>
                        </w:rPr>
                      </w:pPr>
                      <w:r w:rsidRPr="002B774C">
                        <w:rPr>
                          <w:rFonts w:ascii="Arial" w:hAnsi="Arial" w:cs="Arial"/>
                          <w:sz w:val="22"/>
                        </w:rPr>
                        <w:t>PRIORITY AREAS</w:t>
                      </w:r>
                    </w:p>
                    <w:p w:rsidR="008D6067" w:rsidRPr="00624E5E" w:rsidRDefault="008D6067" w:rsidP="00213DBB">
                      <w:pPr>
                        <w:numPr>
                          <w:ilvl w:val="0"/>
                          <w:numId w:val="22"/>
                        </w:numPr>
                        <w:spacing w:after="0" w:line="240" w:lineRule="auto"/>
                        <w:rPr>
                          <w:rFonts w:ascii="Arial" w:hAnsi="Arial" w:cs="Arial"/>
                          <w:sz w:val="20"/>
                          <w:szCs w:val="20"/>
                        </w:rPr>
                      </w:pPr>
                      <w:r>
                        <w:rPr>
                          <w:rFonts w:ascii="Arial" w:hAnsi="Arial" w:cs="Arial"/>
                          <w:sz w:val="20"/>
                          <w:szCs w:val="20"/>
                        </w:rPr>
                        <w:t>Modern Learning Environments (MLE)</w:t>
                      </w:r>
                    </w:p>
                    <w:p w:rsidR="008D6067" w:rsidRDefault="008D6067" w:rsidP="00213DBB">
                      <w:pPr>
                        <w:numPr>
                          <w:ilvl w:val="0"/>
                          <w:numId w:val="22"/>
                        </w:numPr>
                        <w:spacing w:after="0" w:line="240" w:lineRule="auto"/>
                        <w:rPr>
                          <w:rFonts w:ascii="Arial" w:hAnsi="Arial" w:cs="Arial"/>
                          <w:sz w:val="20"/>
                          <w:szCs w:val="20"/>
                        </w:rPr>
                      </w:pPr>
                      <w:r>
                        <w:rPr>
                          <w:rFonts w:ascii="Arial" w:hAnsi="Arial" w:cs="Arial"/>
                          <w:sz w:val="20"/>
                          <w:szCs w:val="20"/>
                        </w:rPr>
                        <w:t>e-Learning</w:t>
                      </w:r>
                    </w:p>
                    <w:p w:rsidR="008D6067" w:rsidRPr="000279D5" w:rsidRDefault="008D6067" w:rsidP="00213DBB">
                      <w:pPr>
                        <w:numPr>
                          <w:ilvl w:val="0"/>
                          <w:numId w:val="22"/>
                        </w:numPr>
                        <w:spacing w:after="0" w:line="240" w:lineRule="auto"/>
                        <w:rPr>
                          <w:rFonts w:ascii="Arial" w:hAnsi="Arial" w:cs="Arial"/>
                          <w:sz w:val="20"/>
                          <w:szCs w:val="20"/>
                        </w:rPr>
                      </w:pPr>
                      <w:r>
                        <w:rPr>
                          <w:rFonts w:ascii="Arial" w:hAnsi="Arial" w:cs="Arial"/>
                          <w:sz w:val="20"/>
                          <w:szCs w:val="20"/>
                        </w:rPr>
                        <w:t>Registered Teacher Criteria</w:t>
                      </w:r>
                    </w:p>
                    <w:p w:rsidR="008D6067" w:rsidRDefault="008D6067" w:rsidP="00213DBB"/>
                  </w:txbxContent>
                </v:textbox>
              </v:shape>
            </w:pict>
          </mc:Fallback>
        </mc:AlternateContent>
      </w:r>
    </w:p>
    <w:p w:rsidR="00213DBB" w:rsidRPr="00002C56" w:rsidRDefault="00213DBB" w:rsidP="00213DBB">
      <w:pPr>
        <w:rPr>
          <w:sz w:val="24"/>
          <w:szCs w:val="24"/>
        </w:rPr>
      </w:pPr>
    </w:p>
    <w:p w:rsidR="00213DBB" w:rsidRPr="00002C56" w:rsidRDefault="00213DBB" w:rsidP="00213DBB">
      <w:pPr>
        <w:rPr>
          <w:sz w:val="24"/>
          <w:szCs w:val="24"/>
        </w:rPr>
      </w:pPr>
    </w:p>
    <w:p w:rsidR="00213DBB" w:rsidRPr="00002C56" w:rsidRDefault="00213DBB" w:rsidP="00213DBB">
      <w:pPr>
        <w:rPr>
          <w:sz w:val="24"/>
          <w:szCs w:val="24"/>
        </w:rPr>
      </w:pPr>
    </w:p>
    <w:p w:rsidR="00213DBB" w:rsidRDefault="00213DBB" w:rsidP="00213DBB">
      <w:pPr>
        <w:tabs>
          <w:tab w:val="left" w:pos="10965"/>
        </w:tabs>
        <w:rPr>
          <w:sz w:val="24"/>
          <w:szCs w:val="24"/>
        </w:rPr>
      </w:pPr>
      <w:r>
        <w:rPr>
          <w:sz w:val="24"/>
          <w:szCs w:val="24"/>
        </w:rPr>
        <w:tab/>
      </w:r>
    </w:p>
    <w:p w:rsidR="00213DBB" w:rsidRDefault="00213DBB" w:rsidP="00213DBB">
      <w:pPr>
        <w:tabs>
          <w:tab w:val="left" w:pos="10965"/>
        </w:tabs>
        <w:rPr>
          <w:sz w:val="24"/>
          <w:szCs w:val="24"/>
        </w:rPr>
      </w:pPr>
    </w:p>
    <w:p w:rsidR="00213DBB" w:rsidRDefault="00213DBB" w:rsidP="00213DBB">
      <w:pPr>
        <w:tabs>
          <w:tab w:val="left" w:pos="10965"/>
        </w:tabs>
        <w:rPr>
          <w:sz w:val="24"/>
          <w:szCs w:val="24"/>
        </w:rPr>
      </w:pPr>
    </w:p>
    <w:p w:rsidR="00213DBB" w:rsidRDefault="00213DBB" w:rsidP="00213DBB">
      <w:pPr>
        <w:tabs>
          <w:tab w:val="left" w:pos="10965"/>
        </w:tabs>
        <w:rPr>
          <w:sz w:val="24"/>
          <w:szCs w:val="24"/>
        </w:rPr>
      </w:pPr>
    </w:p>
    <w:p w:rsidR="00213DBB" w:rsidRDefault="00213DBB" w:rsidP="00213DBB">
      <w:pPr>
        <w:tabs>
          <w:tab w:val="left" w:pos="10965"/>
        </w:tabs>
        <w:rPr>
          <w:sz w:val="24"/>
          <w:szCs w:val="24"/>
        </w:rPr>
      </w:pPr>
    </w:p>
    <w:p w:rsidR="00DD0C8E" w:rsidRDefault="00DD0C8E" w:rsidP="00213DBB">
      <w:pPr>
        <w:rPr>
          <w:sz w:val="24"/>
          <w:szCs w:val="24"/>
        </w:rPr>
        <w:sectPr w:rsidR="00DD0C8E" w:rsidSect="00515C40">
          <w:pgSz w:w="16838" w:h="11906" w:orient="landscape"/>
          <w:pgMar w:top="720" w:right="720" w:bottom="720" w:left="720" w:header="708" w:footer="708" w:gutter="0"/>
          <w:cols w:space="708"/>
          <w:docGrid w:linePitch="360"/>
        </w:sectPr>
      </w:pPr>
    </w:p>
    <w:p w:rsidR="00DD0C8E" w:rsidRPr="006E2888" w:rsidRDefault="00DD0C8E" w:rsidP="00DD0C8E">
      <w:pPr>
        <w:spacing w:after="0"/>
        <w:jc w:val="both"/>
        <w:rPr>
          <w:b/>
          <w:color w:val="17365D"/>
          <w:sz w:val="40"/>
          <w:szCs w:val="40"/>
        </w:rPr>
      </w:pPr>
      <w:r>
        <w:rPr>
          <w:b/>
          <w:noProof/>
          <w:color w:val="17365D"/>
          <w:sz w:val="40"/>
          <w:szCs w:val="40"/>
          <w:lang w:eastAsia="en-NZ"/>
        </w:rPr>
        <w:lastRenderedPageBreak/>
        <w:drawing>
          <wp:anchor distT="0" distB="0" distL="114300" distR="114300" simplePos="0" relativeHeight="251677184" behindDoc="0" locked="0" layoutInCell="1" allowOverlap="1" wp14:anchorId="0074E209" wp14:editId="1F102FE4">
            <wp:simplePos x="0" y="0"/>
            <wp:positionH relativeFrom="column">
              <wp:posOffset>4749800</wp:posOffset>
            </wp:positionH>
            <wp:positionV relativeFrom="paragraph">
              <wp:posOffset>-110490</wp:posOffset>
            </wp:positionV>
            <wp:extent cx="1778000" cy="1346200"/>
            <wp:effectExtent l="19050" t="0" r="0" b="0"/>
            <wp:wrapSquare wrapText="bothSides"/>
            <wp:docPr id="37" name="Picture 37" descr="classroom zac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assroom zachary"/>
                    <pic:cNvPicPr>
                      <a:picLocks noChangeAspect="1" noChangeArrowheads="1"/>
                    </pic:cNvPicPr>
                  </pic:nvPicPr>
                  <pic:blipFill>
                    <a:blip r:embed="rId17" cstate="print"/>
                    <a:srcRect/>
                    <a:stretch>
                      <a:fillRect/>
                    </a:stretch>
                  </pic:blipFill>
                  <pic:spPr bwMode="auto">
                    <a:xfrm>
                      <a:off x="0" y="0"/>
                      <a:ext cx="1778000" cy="1346200"/>
                    </a:xfrm>
                    <a:prstGeom prst="rect">
                      <a:avLst/>
                    </a:prstGeom>
                    <a:noFill/>
                    <a:ln w="9525">
                      <a:noFill/>
                      <a:miter lim="800000"/>
                      <a:headEnd/>
                      <a:tailEnd/>
                    </a:ln>
                  </pic:spPr>
                </pic:pic>
              </a:graphicData>
            </a:graphic>
          </wp:anchor>
        </w:drawing>
      </w:r>
      <w:r w:rsidRPr="006E2888">
        <w:rPr>
          <w:b/>
          <w:color w:val="17365D"/>
          <w:sz w:val="40"/>
          <w:szCs w:val="40"/>
        </w:rPr>
        <w:t xml:space="preserve">Foundation </w:t>
      </w:r>
      <w:proofErr w:type="gramStart"/>
      <w:r w:rsidRPr="006E2888">
        <w:rPr>
          <w:b/>
          <w:color w:val="17365D"/>
          <w:sz w:val="40"/>
          <w:szCs w:val="40"/>
        </w:rPr>
        <w:t>Learning  Literacy</w:t>
      </w:r>
      <w:proofErr w:type="gramEnd"/>
      <w:r w:rsidRPr="006E2888">
        <w:rPr>
          <w:b/>
          <w:color w:val="17365D"/>
          <w:sz w:val="40"/>
          <w:szCs w:val="40"/>
        </w:rPr>
        <w:t xml:space="preserve"> / Numeracy</w:t>
      </w:r>
    </w:p>
    <w:p w:rsidR="00DD0C8E" w:rsidRPr="006E2888" w:rsidRDefault="00DD0C8E" w:rsidP="00DD0C8E">
      <w:pPr>
        <w:spacing w:after="0"/>
        <w:jc w:val="both"/>
        <w:rPr>
          <w:b/>
          <w:color w:val="17365D"/>
          <w:sz w:val="28"/>
          <w:szCs w:val="28"/>
        </w:rPr>
      </w:pPr>
    </w:p>
    <w:p w:rsidR="00DD0C8E" w:rsidRPr="006E2888" w:rsidRDefault="00DD0C8E" w:rsidP="00DD0C8E">
      <w:pPr>
        <w:spacing w:after="0"/>
        <w:jc w:val="both"/>
        <w:rPr>
          <w:b/>
          <w:color w:val="17365D"/>
          <w:sz w:val="32"/>
          <w:szCs w:val="32"/>
        </w:rPr>
      </w:pPr>
      <w:r w:rsidRPr="006E2888">
        <w:rPr>
          <w:b/>
          <w:color w:val="17365D"/>
          <w:sz w:val="32"/>
          <w:szCs w:val="32"/>
        </w:rPr>
        <w:t>English</w:t>
      </w:r>
    </w:p>
    <w:p w:rsidR="00DD0C8E" w:rsidRPr="00F964A4" w:rsidRDefault="00DD0C8E" w:rsidP="00DD0C8E">
      <w:pPr>
        <w:spacing w:after="0"/>
        <w:jc w:val="both"/>
        <w:rPr>
          <w:b/>
          <w:color w:val="31849B"/>
          <w:sz w:val="32"/>
          <w:szCs w:val="32"/>
        </w:rPr>
      </w:pPr>
    </w:p>
    <w:p w:rsidR="00DD0C8E" w:rsidRDefault="00DD0C8E" w:rsidP="00DD0C8E">
      <w:pPr>
        <w:widowControl w:val="0"/>
        <w:jc w:val="both"/>
        <w:rPr>
          <w:sz w:val="28"/>
          <w:szCs w:val="28"/>
          <w:u w:val="single"/>
        </w:rPr>
      </w:pPr>
      <w:r w:rsidRPr="00814CDE">
        <w:rPr>
          <w:sz w:val="28"/>
          <w:szCs w:val="28"/>
          <w:u w:val="single"/>
        </w:rPr>
        <w:t>Literacy Learning @ Makauri School</w:t>
      </w:r>
    </w:p>
    <w:p w:rsidR="00DD0C8E" w:rsidRPr="00814CDE" w:rsidRDefault="00DD0C8E" w:rsidP="00DD0C8E">
      <w:pPr>
        <w:widowControl w:val="0"/>
        <w:jc w:val="both"/>
        <w:rPr>
          <w:sz w:val="28"/>
          <w:szCs w:val="28"/>
          <w:u w:val="single"/>
        </w:rPr>
      </w:pPr>
    </w:p>
    <w:p w:rsidR="00DD0C8E" w:rsidRPr="00CD1D03" w:rsidRDefault="00DD0C8E" w:rsidP="00DD0C8E">
      <w:pPr>
        <w:widowControl w:val="0"/>
        <w:jc w:val="both"/>
        <w:rPr>
          <w:b/>
          <w:sz w:val="24"/>
          <w:szCs w:val="24"/>
        </w:rPr>
      </w:pPr>
      <w:r w:rsidRPr="00CD1D03">
        <w:rPr>
          <w:b/>
          <w:sz w:val="24"/>
          <w:szCs w:val="24"/>
        </w:rPr>
        <w:t>Our Beliefs</w:t>
      </w:r>
    </w:p>
    <w:p w:rsidR="00DD0C8E" w:rsidRPr="00814CDE" w:rsidRDefault="00DD0C8E" w:rsidP="00DD0C8E">
      <w:pPr>
        <w:widowControl w:val="0"/>
        <w:jc w:val="both"/>
      </w:pPr>
      <w:r w:rsidRPr="00814CDE">
        <w:t xml:space="preserve">Our educative environment; </w:t>
      </w:r>
      <w:proofErr w:type="gramStart"/>
      <w:r w:rsidRPr="00814CDE">
        <w:t>What</w:t>
      </w:r>
      <w:proofErr w:type="gramEnd"/>
      <w:r w:rsidRPr="00814CDE">
        <w:t xml:space="preserve"> we value.</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Oral Language plays a fundamental role in learning and in becoming literate.</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Success in Literacy is fundamental to success across the curriculum.</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 xml:space="preserve">Literacy learning is fundamentally about </w:t>
      </w:r>
      <w:r w:rsidRPr="00814CDE">
        <w:rPr>
          <w:rFonts w:ascii="Calibri" w:hAnsi="Calibri"/>
          <w:i/>
          <w:iCs/>
        </w:rPr>
        <w:t xml:space="preserve">making </w:t>
      </w:r>
      <w:proofErr w:type="gramStart"/>
      <w:r w:rsidRPr="00814CDE">
        <w:rPr>
          <w:rFonts w:ascii="Calibri" w:hAnsi="Calibri"/>
          <w:i/>
          <w:iCs/>
        </w:rPr>
        <w:t xml:space="preserve">meaning  </w:t>
      </w:r>
      <w:r w:rsidRPr="00814CDE">
        <w:rPr>
          <w:rFonts w:ascii="Calibri" w:hAnsi="Calibri"/>
        </w:rPr>
        <w:t>(</w:t>
      </w:r>
      <w:proofErr w:type="gramEnd"/>
      <w:r w:rsidRPr="00814CDE">
        <w:rPr>
          <w:rFonts w:ascii="Calibri" w:hAnsi="Calibri"/>
        </w:rPr>
        <w:t xml:space="preserve">reading, listening, viewing) and </w:t>
      </w:r>
      <w:r w:rsidRPr="00814CDE">
        <w:rPr>
          <w:rFonts w:ascii="Calibri" w:hAnsi="Calibri"/>
          <w:i/>
          <w:iCs/>
        </w:rPr>
        <w:t>creating meaning</w:t>
      </w:r>
      <w:r w:rsidRPr="00814CDE">
        <w:rPr>
          <w:rFonts w:ascii="Calibri" w:hAnsi="Calibri"/>
        </w:rPr>
        <w:t xml:space="preserve"> (writing, speaking, presenting).</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The first year of school learning is based on strong, expert literacy teaching and learning.</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Literacy expectations will be based on achieving high standards</w:t>
      </w:r>
      <w:r>
        <w:rPr>
          <w:rFonts w:ascii="Calibri" w:hAnsi="Calibri"/>
        </w:rPr>
        <w:t xml:space="preserve">, identified as the </w:t>
      </w:r>
      <w:proofErr w:type="gramStart"/>
      <w:r>
        <w:rPr>
          <w:rFonts w:ascii="Calibri" w:hAnsi="Calibri"/>
        </w:rPr>
        <w:t xml:space="preserve">school’s  </w:t>
      </w:r>
      <w:r w:rsidRPr="00814CDE">
        <w:rPr>
          <w:rFonts w:ascii="Calibri" w:hAnsi="Calibri"/>
        </w:rPr>
        <w:t>Benchmarks</w:t>
      </w:r>
      <w:proofErr w:type="gramEnd"/>
      <w:r w:rsidRPr="00814CDE">
        <w:rPr>
          <w:rFonts w:ascii="Calibri" w:hAnsi="Calibri"/>
        </w:rPr>
        <w:t xml:space="preserve"> and the National Standards.</w:t>
      </w:r>
    </w:p>
    <w:p w:rsidR="00DD0C8E" w:rsidRPr="00814CDE" w:rsidRDefault="00DD0C8E" w:rsidP="00DD0C8E">
      <w:pPr>
        <w:pStyle w:val="ListParagraph"/>
        <w:widowControl w:val="0"/>
        <w:numPr>
          <w:ilvl w:val="0"/>
          <w:numId w:val="25"/>
        </w:numPr>
        <w:spacing w:after="0" w:line="240" w:lineRule="auto"/>
        <w:jc w:val="both"/>
        <w:rPr>
          <w:rFonts w:ascii="Calibri" w:hAnsi="Calibri"/>
          <w:i/>
          <w:iCs/>
        </w:rPr>
      </w:pPr>
      <w:r w:rsidRPr="00814CDE">
        <w:rPr>
          <w:rFonts w:ascii="Calibri" w:hAnsi="Calibri"/>
          <w:i/>
          <w:iCs/>
        </w:rPr>
        <w:t xml:space="preserve">Learning to Read </w:t>
      </w:r>
      <w:r w:rsidRPr="00814CDE">
        <w:rPr>
          <w:rFonts w:ascii="Calibri" w:hAnsi="Calibri"/>
        </w:rPr>
        <w:t xml:space="preserve">will be the focus of early literacy teaching and </w:t>
      </w:r>
      <w:r w:rsidRPr="00814CDE">
        <w:rPr>
          <w:rFonts w:ascii="Calibri" w:hAnsi="Calibri"/>
          <w:i/>
          <w:iCs/>
        </w:rPr>
        <w:t xml:space="preserve">Reading to Learn, </w:t>
      </w:r>
      <w:r w:rsidRPr="00814CDE">
        <w:rPr>
          <w:rFonts w:ascii="Calibri" w:hAnsi="Calibri"/>
        </w:rPr>
        <w:t>the focus of later literacy teaching.</w:t>
      </w:r>
    </w:p>
    <w:p w:rsidR="00DD0C8E" w:rsidRDefault="00DD0C8E" w:rsidP="00DD0C8E">
      <w:pPr>
        <w:pStyle w:val="ListParagraph"/>
        <w:widowControl w:val="0"/>
        <w:jc w:val="both"/>
        <w:rPr>
          <w:rFonts w:ascii="Calibri" w:hAnsi="Calibri"/>
          <w:i/>
          <w:iCs/>
        </w:rPr>
      </w:pPr>
    </w:p>
    <w:p w:rsidR="00DD0C8E" w:rsidRPr="00814CDE" w:rsidRDefault="00DD0C8E" w:rsidP="00DD0C8E">
      <w:pPr>
        <w:pStyle w:val="ListParagraph"/>
        <w:widowControl w:val="0"/>
        <w:jc w:val="both"/>
        <w:rPr>
          <w:rFonts w:ascii="Calibri" w:hAnsi="Calibri"/>
          <w:i/>
          <w:iCs/>
        </w:rPr>
      </w:pPr>
    </w:p>
    <w:p w:rsidR="00DD0C8E" w:rsidRPr="00CD1D03" w:rsidRDefault="00DD0C8E" w:rsidP="00DD0C8E">
      <w:pPr>
        <w:widowControl w:val="0"/>
        <w:jc w:val="both"/>
        <w:rPr>
          <w:b/>
          <w:sz w:val="24"/>
          <w:szCs w:val="24"/>
        </w:rPr>
      </w:pPr>
      <w:r w:rsidRPr="00CD1D03">
        <w:rPr>
          <w:b/>
          <w:sz w:val="24"/>
          <w:szCs w:val="24"/>
        </w:rPr>
        <w:t>Our Practice</w:t>
      </w:r>
    </w:p>
    <w:p w:rsidR="00DD0C8E" w:rsidRPr="00814CDE" w:rsidRDefault="00DD0C8E" w:rsidP="00DD0C8E">
      <w:pPr>
        <w:widowControl w:val="0"/>
        <w:jc w:val="both"/>
      </w:pPr>
      <w:proofErr w:type="gramStart"/>
      <w:r w:rsidRPr="00814CDE">
        <w:t>Teaching and Learning Approaches &amp; Practices.</w:t>
      </w:r>
      <w:proofErr w:type="gramEnd"/>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Programmes are based on the dimensions of effective literacy practice: knowledge of literacy learning; knowledge of the learner; instructional strategies; engaging learners with texts; expectations and partnerships.</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 xml:space="preserve">The school Assessment Schedule will outline Literacy assessment tools for diagnostic and summative purposes. </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Literacy teaching will be based on identified needs from assessment data, and formative assessment practices will be inherent in classroom programmes.</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 xml:space="preserve">The Oral Language Programme will include </w:t>
      </w:r>
      <w:r w:rsidRPr="00814CDE">
        <w:rPr>
          <w:rFonts w:ascii="Calibri" w:hAnsi="Calibri"/>
          <w:i/>
        </w:rPr>
        <w:t>learning the code, making meaning and thinking critically.</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 xml:space="preserve">The Reading and Writing Programme will include </w:t>
      </w:r>
      <w:r w:rsidRPr="00814CDE">
        <w:rPr>
          <w:rFonts w:ascii="Calibri" w:hAnsi="Calibri"/>
          <w:i/>
          <w:iCs/>
        </w:rPr>
        <w:t>Reading /</w:t>
      </w:r>
      <w:proofErr w:type="gramStart"/>
      <w:r w:rsidRPr="00814CDE">
        <w:rPr>
          <w:rFonts w:ascii="Calibri" w:hAnsi="Calibri"/>
          <w:i/>
          <w:iCs/>
        </w:rPr>
        <w:t>Writing</w:t>
      </w:r>
      <w:proofErr w:type="gramEnd"/>
      <w:r w:rsidRPr="00814CDE">
        <w:rPr>
          <w:rFonts w:ascii="Calibri" w:hAnsi="Calibri"/>
          <w:i/>
          <w:iCs/>
        </w:rPr>
        <w:t xml:space="preserve"> To, With and By </w:t>
      </w:r>
      <w:r w:rsidRPr="00814CDE">
        <w:rPr>
          <w:rFonts w:ascii="Calibri" w:hAnsi="Calibri"/>
        </w:rPr>
        <w:t>students.</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The Reading Programme will include the approaches of:  Shared, Guided and Independent Reading.</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The Guided Silent Reading Approach is the heart of the Reading Programme and will be the stage for the teaching of reading strategies.</w:t>
      </w:r>
    </w:p>
    <w:p w:rsidR="00DD0C8E" w:rsidRPr="00814CDE" w:rsidRDefault="00DD0C8E" w:rsidP="00DD0C8E">
      <w:pPr>
        <w:pStyle w:val="ListParagraph"/>
        <w:widowControl w:val="0"/>
        <w:numPr>
          <w:ilvl w:val="0"/>
          <w:numId w:val="25"/>
        </w:numPr>
        <w:spacing w:after="0" w:line="240" w:lineRule="auto"/>
        <w:jc w:val="both"/>
        <w:rPr>
          <w:rFonts w:ascii="Calibri" w:hAnsi="Calibri"/>
        </w:rPr>
      </w:pPr>
      <w:r w:rsidRPr="00814CDE">
        <w:rPr>
          <w:rFonts w:ascii="Calibri" w:hAnsi="Calibri"/>
        </w:rPr>
        <w:t xml:space="preserve">The School’s Writing &amp; Spelling Programme is based on the principles of teacher knowledge of language, and formative assessment, including feedback and feedforward. </w:t>
      </w:r>
    </w:p>
    <w:p w:rsidR="00DD0C8E" w:rsidRPr="00814CDE" w:rsidRDefault="00DD0C8E" w:rsidP="00DD0C8E">
      <w:pPr>
        <w:widowControl w:val="0"/>
        <w:ind w:firstLine="30"/>
      </w:pPr>
    </w:p>
    <w:p w:rsidR="00DD0C8E" w:rsidRDefault="00DD0C8E" w:rsidP="00DD0C8E">
      <w:pPr>
        <w:rPr>
          <w:b/>
        </w:rPr>
        <w:sectPr w:rsidR="00DD0C8E" w:rsidSect="00DD0C8E">
          <w:pgSz w:w="11906" w:h="16838"/>
          <w:pgMar w:top="720" w:right="720" w:bottom="720" w:left="720" w:header="708" w:footer="708" w:gutter="0"/>
          <w:cols w:space="708"/>
          <w:docGrid w:linePitch="360"/>
        </w:sectPr>
      </w:pPr>
      <w:r>
        <w:rPr>
          <w:b/>
        </w:rPr>
        <w:br w:type="page"/>
      </w:r>
    </w:p>
    <w:tbl>
      <w:tblPr>
        <w:tblStyle w:val="TableGrid"/>
        <w:tblW w:w="14709" w:type="dxa"/>
        <w:tblLayout w:type="fixed"/>
        <w:tblLook w:val="04A0" w:firstRow="1" w:lastRow="0" w:firstColumn="1" w:lastColumn="0" w:noHBand="0" w:noVBand="1"/>
      </w:tblPr>
      <w:tblGrid>
        <w:gridCol w:w="6345"/>
        <w:gridCol w:w="3435"/>
        <w:gridCol w:w="4929"/>
      </w:tblGrid>
      <w:tr w:rsidR="00DD0C8E" w:rsidTr="005C4281">
        <w:tc>
          <w:tcPr>
            <w:tcW w:w="14709" w:type="dxa"/>
            <w:gridSpan w:val="3"/>
            <w:shd w:val="clear" w:color="auto" w:fill="B2A1C7" w:themeFill="accent4" w:themeFillTint="99"/>
          </w:tcPr>
          <w:p w:rsidR="00DD0C8E" w:rsidRPr="00B46C3A" w:rsidRDefault="00DD0C8E" w:rsidP="00EE3439">
            <w:pPr>
              <w:jc w:val="center"/>
              <w:rPr>
                <w:b/>
                <w:sz w:val="40"/>
                <w:szCs w:val="40"/>
              </w:rPr>
            </w:pPr>
            <w:r>
              <w:rPr>
                <w:b/>
                <w:sz w:val="40"/>
                <w:szCs w:val="40"/>
              </w:rPr>
              <w:lastRenderedPageBreak/>
              <w:t>LITERACY:  WRITING</w:t>
            </w:r>
            <w:r w:rsidRPr="00B46C3A">
              <w:rPr>
                <w:b/>
                <w:sz w:val="40"/>
                <w:szCs w:val="40"/>
              </w:rPr>
              <w:t xml:space="preserve"> TARGET 201</w:t>
            </w:r>
            <w:r w:rsidR="001C14BA">
              <w:rPr>
                <w:b/>
                <w:sz w:val="40"/>
                <w:szCs w:val="40"/>
              </w:rPr>
              <w:t>5</w:t>
            </w:r>
          </w:p>
        </w:tc>
      </w:tr>
      <w:tr w:rsidR="00DD0C8E" w:rsidTr="00EE3439">
        <w:tc>
          <w:tcPr>
            <w:tcW w:w="6345" w:type="dxa"/>
            <w:shd w:val="clear" w:color="auto" w:fill="E5DFEC" w:themeFill="accent4" w:themeFillTint="33"/>
          </w:tcPr>
          <w:p w:rsidR="00DD0C8E" w:rsidRPr="00CB45E9" w:rsidRDefault="00DD0C8E" w:rsidP="00EE3439">
            <w:pPr>
              <w:rPr>
                <w:b/>
                <w:color w:val="FF0000"/>
              </w:rPr>
            </w:pPr>
            <w:r w:rsidRPr="00B7701D">
              <w:rPr>
                <w:b/>
              </w:rPr>
              <w:t xml:space="preserve">Historical Position </w:t>
            </w:r>
            <w:r w:rsidR="00CB45E9">
              <w:rPr>
                <w:b/>
              </w:rPr>
              <w:t xml:space="preserve"> </w:t>
            </w:r>
            <w:r w:rsidR="005C4281">
              <w:rPr>
                <w:b/>
              </w:rPr>
              <w:t xml:space="preserve">- </w:t>
            </w:r>
            <w:r w:rsidR="000A71CD">
              <w:rPr>
                <w:b/>
              </w:rPr>
              <w:t>National Standards Data</w:t>
            </w:r>
            <w:r w:rsidR="00CB45E9">
              <w:rPr>
                <w:b/>
              </w:rPr>
              <w:t xml:space="preserve">     </w:t>
            </w:r>
          </w:p>
          <w:p w:rsidR="000A71CD" w:rsidRDefault="000A71CD" w:rsidP="000A71CD">
            <w:pPr>
              <w:rPr>
                <w:sz w:val="18"/>
                <w:szCs w:val="18"/>
              </w:rPr>
            </w:pPr>
            <w:r>
              <w:rPr>
                <w:sz w:val="18"/>
                <w:szCs w:val="18"/>
              </w:rPr>
              <w:t xml:space="preserve">December 2014 OTJ Reporting against the National Standards identified </w:t>
            </w:r>
          </w:p>
          <w:p w:rsidR="000A71CD" w:rsidRDefault="000A71CD" w:rsidP="000A71CD">
            <w:pPr>
              <w:rPr>
                <w:sz w:val="18"/>
                <w:szCs w:val="18"/>
              </w:rPr>
            </w:pPr>
            <w:r>
              <w:rPr>
                <w:sz w:val="18"/>
                <w:szCs w:val="18"/>
              </w:rPr>
              <w:t>1.1% (2) students well below in Writing and 20.5% (36) students below in Writing.</w:t>
            </w:r>
          </w:p>
          <w:p w:rsidR="000A71CD" w:rsidRDefault="000A71CD" w:rsidP="00EE3439">
            <w:pPr>
              <w:rPr>
                <w:sz w:val="18"/>
                <w:szCs w:val="18"/>
              </w:rPr>
            </w:pPr>
          </w:p>
          <w:p w:rsidR="005C4281" w:rsidRDefault="00792D0A" w:rsidP="00EE3439">
            <w:pPr>
              <w:rPr>
                <w:sz w:val="18"/>
                <w:szCs w:val="18"/>
              </w:rPr>
            </w:pPr>
            <w:r>
              <w:rPr>
                <w:sz w:val="18"/>
                <w:szCs w:val="18"/>
              </w:rPr>
              <w:t>December</w:t>
            </w:r>
            <w:r w:rsidR="005C4281">
              <w:rPr>
                <w:sz w:val="18"/>
                <w:szCs w:val="18"/>
              </w:rPr>
              <w:t xml:space="preserve"> 2013</w:t>
            </w:r>
            <w:r>
              <w:rPr>
                <w:sz w:val="18"/>
                <w:szCs w:val="18"/>
              </w:rPr>
              <w:t xml:space="preserve"> </w:t>
            </w:r>
            <w:r w:rsidR="00EE3913">
              <w:rPr>
                <w:sz w:val="18"/>
                <w:szCs w:val="18"/>
              </w:rPr>
              <w:t>OTJ</w:t>
            </w:r>
            <w:r>
              <w:rPr>
                <w:sz w:val="18"/>
                <w:szCs w:val="18"/>
              </w:rPr>
              <w:t xml:space="preserve"> Reporting against the National Standards identified </w:t>
            </w:r>
          </w:p>
          <w:p w:rsidR="005C4281" w:rsidRDefault="000A36F2" w:rsidP="00EE3439">
            <w:pPr>
              <w:rPr>
                <w:sz w:val="18"/>
                <w:szCs w:val="18"/>
              </w:rPr>
            </w:pPr>
            <w:r>
              <w:rPr>
                <w:sz w:val="18"/>
                <w:szCs w:val="18"/>
              </w:rPr>
              <w:t>4.0% (7)</w:t>
            </w:r>
            <w:r w:rsidR="005C4281">
              <w:rPr>
                <w:sz w:val="18"/>
                <w:szCs w:val="18"/>
              </w:rPr>
              <w:t xml:space="preserve"> students wel</w:t>
            </w:r>
            <w:r>
              <w:rPr>
                <w:sz w:val="18"/>
                <w:szCs w:val="18"/>
              </w:rPr>
              <w:t>l below in Writing and 19.1% (33</w:t>
            </w:r>
            <w:r w:rsidR="005C4281">
              <w:rPr>
                <w:sz w:val="18"/>
                <w:szCs w:val="18"/>
              </w:rPr>
              <w:t>) students below in Writing.</w:t>
            </w:r>
          </w:p>
          <w:p w:rsidR="00DD0C8E" w:rsidRPr="00B46C3A" w:rsidRDefault="00DD0C8E" w:rsidP="005C4281">
            <w:pPr>
              <w:rPr>
                <w:sz w:val="18"/>
                <w:szCs w:val="18"/>
              </w:rPr>
            </w:pPr>
          </w:p>
        </w:tc>
        <w:tc>
          <w:tcPr>
            <w:tcW w:w="3435" w:type="dxa"/>
            <w:shd w:val="clear" w:color="auto" w:fill="E5DFEC" w:themeFill="accent4" w:themeFillTint="33"/>
          </w:tcPr>
          <w:p w:rsidR="00CB45E9" w:rsidRDefault="00CB45E9" w:rsidP="00CB45E9">
            <w:pPr>
              <w:rPr>
                <w:b/>
              </w:rPr>
            </w:pPr>
            <w:r>
              <w:rPr>
                <w:b/>
              </w:rPr>
              <w:t>Strategic Goal</w:t>
            </w:r>
          </w:p>
          <w:p w:rsidR="00DD0C8E" w:rsidRPr="00B46C3A" w:rsidRDefault="00CB45E9" w:rsidP="00CB45E9">
            <w:pPr>
              <w:rPr>
                <w:sz w:val="18"/>
                <w:szCs w:val="18"/>
              </w:rPr>
            </w:pPr>
            <w:r>
              <w:rPr>
                <w:sz w:val="18"/>
                <w:szCs w:val="18"/>
              </w:rPr>
              <w:t xml:space="preserve">To develop success for all across the curriculum </w:t>
            </w:r>
            <w:r w:rsidRPr="00B46C3A">
              <w:rPr>
                <w:sz w:val="18"/>
                <w:szCs w:val="18"/>
              </w:rPr>
              <w:t>with a focus on</w:t>
            </w:r>
            <w:r>
              <w:rPr>
                <w:sz w:val="18"/>
                <w:szCs w:val="18"/>
              </w:rPr>
              <w:t xml:space="preserve"> inclusive practices, priority learners and</w:t>
            </w:r>
            <w:r w:rsidRPr="00B46C3A">
              <w:rPr>
                <w:sz w:val="18"/>
                <w:szCs w:val="18"/>
              </w:rPr>
              <w:t xml:space="preserve"> </w:t>
            </w:r>
            <w:r>
              <w:rPr>
                <w:sz w:val="18"/>
                <w:szCs w:val="18"/>
              </w:rPr>
              <w:t xml:space="preserve">the foundations of learning: </w:t>
            </w:r>
            <w:r w:rsidRPr="00B46C3A">
              <w:rPr>
                <w:sz w:val="18"/>
                <w:szCs w:val="18"/>
              </w:rPr>
              <w:t>Literacy and Numeracy</w:t>
            </w:r>
            <w:r>
              <w:rPr>
                <w:sz w:val="18"/>
                <w:szCs w:val="18"/>
              </w:rPr>
              <w:t xml:space="preserve"> as measured by the Nat. Stds.</w:t>
            </w:r>
          </w:p>
        </w:tc>
        <w:tc>
          <w:tcPr>
            <w:tcW w:w="4929" w:type="dxa"/>
            <w:shd w:val="clear" w:color="auto" w:fill="FFFF99"/>
          </w:tcPr>
          <w:p w:rsidR="00DD0C8E" w:rsidRDefault="00DD0C8E" w:rsidP="00EE3439">
            <w:pPr>
              <w:rPr>
                <w:b/>
              </w:rPr>
            </w:pPr>
            <w:r w:rsidRPr="00B7701D">
              <w:rPr>
                <w:b/>
              </w:rPr>
              <w:t>Annual Target</w:t>
            </w:r>
            <w:r w:rsidR="0061554A">
              <w:rPr>
                <w:b/>
              </w:rPr>
              <w:t xml:space="preserve">   </w:t>
            </w:r>
          </w:p>
          <w:p w:rsidR="00DD0C8E" w:rsidRDefault="005C4281" w:rsidP="00EE3439">
            <w:pPr>
              <w:rPr>
                <w:sz w:val="18"/>
                <w:szCs w:val="18"/>
              </w:rPr>
            </w:pPr>
            <w:r>
              <w:rPr>
                <w:sz w:val="18"/>
                <w:szCs w:val="18"/>
              </w:rPr>
              <w:t>Groups of students identified as Well Below and Below in Writing, to make ‘progress towards’ the Na</w:t>
            </w:r>
            <w:r w:rsidR="003830D4">
              <w:rPr>
                <w:sz w:val="18"/>
                <w:szCs w:val="18"/>
              </w:rPr>
              <w:t>tional Standard by November 2015</w:t>
            </w:r>
            <w:r>
              <w:rPr>
                <w:sz w:val="18"/>
                <w:szCs w:val="18"/>
              </w:rPr>
              <w:t>.</w:t>
            </w:r>
          </w:p>
          <w:p w:rsidR="000A71CD" w:rsidRDefault="000A71CD" w:rsidP="00EE3439">
            <w:pPr>
              <w:rPr>
                <w:sz w:val="18"/>
                <w:szCs w:val="18"/>
              </w:rPr>
            </w:pPr>
            <w:r>
              <w:rPr>
                <w:sz w:val="18"/>
                <w:szCs w:val="18"/>
              </w:rPr>
              <w:t>A Target Group will be those students who are part of the ALL (Accelerating Literacy Learning) Ministry Programme.</w:t>
            </w:r>
          </w:p>
          <w:p w:rsidR="001D7988" w:rsidRPr="00263D05" w:rsidRDefault="001D7988" w:rsidP="00EE3439">
            <w:pPr>
              <w:rPr>
                <w:sz w:val="18"/>
                <w:szCs w:val="18"/>
              </w:rPr>
            </w:pPr>
          </w:p>
        </w:tc>
      </w:tr>
      <w:tr w:rsidR="00DD0C8E" w:rsidTr="003830D4">
        <w:trPr>
          <w:trHeight w:hRule="exact" w:val="2920"/>
        </w:trPr>
        <w:tc>
          <w:tcPr>
            <w:tcW w:w="6345" w:type="dxa"/>
            <w:shd w:val="clear" w:color="auto" w:fill="FFFFFF" w:themeFill="background1"/>
          </w:tcPr>
          <w:p w:rsidR="00DD0C8E" w:rsidRPr="00B7701D" w:rsidRDefault="00DD0C8E" w:rsidP="00EE3439">
            <w:pPr>
              <w:rPr>
                <w:b/>
                <w:sz w:val="18"/>
                <w:szCs w:val="18"/>
              </w:rPr>
            </w:pPr>
            <w:r w:rsidRPr="00B7701D">
              <w:rPr>
                <w:b/>
              </w:rPr>
              <w:t>Objectives</w:t>
            </w:r>
          </w:p>
          <w:p w:rsidR="006930DF" w:rsidRDefault="006930DF" w:rsidP="00DD0C8E">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To identify and track priority learners and adapt teaching programme to suit identified needs.</w:t>
            </w:r>
          </w:p>
          <w:p w:rsidR="00DD0C8E" w:rsidRDefault="0061554A" w:rsidP="00DD0C8E">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 xml:space="preserve">To implement the MOE </w:t>
            </w:r>
            <w:r w:rsidR="00CB45E9">
              <w:rPr>
                <w:sz w:val="18"/>
                <w:szCs w:val="18"/>
              </w:rPr>
              <w:t>ALL</w:t>
            </w:r>
            <w:r w:rsidR="00360B02">
              <w:rPr>
                <w:sz w:val="18"/>
                <w:szCs w:val="18"/>
              </w:rPr>
              <w:t>3</w:t>
            </w:r>
            <w:r w:rsidR="00CB45E9">
              <w:rPr>
                <w:sz w:val="18"/>
                <w:szCs w:val="18"/>
              </w:rPr>
              <w:t xml:space="preserve"> (Accelerated Literacy </w:t>
            </w:r>
            <w:r>
              <w:rPr>
                <w:sz w:val="18"/>
                <w:szCs w:val="18"/>
              </w:rPr>
              <w:t xml:space="preserve">Learning) </w:t>
            </w:r>
            <w:r w:rsidR="000A36F2">
              <w:rPr>
                <w:sz w:val="18"/>
                <w:szCs w:val="18"/>
              </w:rPr>
              <w:t>to raise student achievement in Writing at identified year levels.</w:t>
            </w:r>
          </w:p>
          <w:p w:rsidR="0077213E" w:rsidRPr="0077213E" w:rsidRDefault="0077213E" w:rsidP="0077213E">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sidRPr="00B7701D">
              <w:rPr>
                <w:sz w:val="18"/>
                <w:szCs w:val="18"/>
              </w:rPr>
              <w:t>To build capacity in the</w:t>
            </w:r>
            <w:r>
              <w:rPr>
                <w:sz w:val="18"/>
                <w:szCs w:val="18"/>
              </w:rPr>
              <w:t xml:space="preserve"> teaching and learning of Literacy and </w:t>
            </w:r>
            <w:r w:rsidRPr="00B7701D">
              <w:rPr>
                <w:sz w:val="18"/>
                <w:szCs w:val="18"/>
              </w:rPr>
              <w:t>through professional development and learning opportunities.</w:t>
            </w:r>
          </w:p>
          <w:p w:rsidR="00DD0C8E" w:rsidRDefault="0077213E" w:rsidP="00DD0C8E">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To consolidate</w:t>
            </w:r>
            <w:r w:rsidR="00DD0C8E">
              <w:rPr>
                <w:sz w:val="18"/>
                <w:szCs w:val="18"/>
              </w:rPr>
              <w:t xml:space="preserve"> valid and consistent processes of Moderation for Overall Teacher Judgement, in order to use quantitative and qualitative data to assess students against the National Standards.</w:t>
            </w:r>
          </w:p>
          <w:p w:rsidR="00DD0C8E" w:rsidRDefault="00DD0C8E" w:rsidP="00DD0C8E">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To repor</w:t>
            </w:r>
            <w:r w:rsidR="00703EF5">
              <w:rPr>
                <w:sz w:val="18"/>
                <w:szCs w:val="18"/>
              </w:rPr>
              <w:t>t student achievement in Literacy Learning</w:t>
            </w:r>
            <w:r>
              <w:rPr>
                <w:sz w:val="18"/>
                <w:szCs w:val="18"/>
              </w:rPr>
              <w:t xml:space="preserve"> to the Board and Community in February, June and November</w:t>
            </w:r>
            <w:r w:rsidR="00DE20C1">
              <w:rPr>
                <w:sz w:val="18"/>
                <w:szCs w:val="18"/>
              </w:rPr>
              <w:t>.</w:t>
            </w:r>
          </w:p>
          <w:p w:rsidR="00DD0C8E" w:rsidRPr="004F0FCF" w:rsidRDefault="00DD0C8E" w:rsidP="00EE3439">
            <w:pPr>
              <w:pStyle w:val="ListParagraph"/>
              <w:tabs>
                <w:tab w:val="left" w:pos="993"/>
                <w:tab w:val="left" w:pos="1418"/>
              </w:tabs>
              <w:overflowPunct w:val="0"/>
              <w:autoSpaceDE w:val="0"/>
              <w:autoSpaceDN w:val="0"/>
              <w:adjustRightInd w:val="0"/>
              <w:ind w:right="645"/>
              <w:textAlignment w:val="baseline"/>
              <w:rPr>
                <w:sz w:val="18"/>
                <w:szCs w:val="18"/>
              </w:rPr>
            </w:pPr>
          </w:p>
        </w:tc>
        <w:tc>
          <w:tcPr>
            <w:tcW w:w="8364" w:type="dxa"/>
            <w:gridSpan w:val="2"/>
            <w:shd w:val="clear" w:color="auto" w:fill="E5DFEC" w:themeFill="accent4" w:themeFillTint="33"/>
          </w:tcPr>
          <w:p w:rsidR="00DD0C8E" w:rsidRDefault="00DD0C8E" w:rsidP="00EE3439">
            <w:pPr>
              <w:rPr>
                <w:b/>
              </w:rPr>
            </w:pPr>
            <w:r>
              <w:rPr>
                <w:b/>
              </w:rPr>
              <w:t>Link to Makauri Graduate Profile</w:t>
            </w:r>
          </w:p>
          <w:p w:rsidR="00DD0C8E" w:rsidRPr="00B46C3A" w:rsidRDefault="00DD0C8E" w:rsidP="00EE3439">
            <w:pPr>
              <w:widowControl w:val="0"/>
              <w:jc w:val="both"/>
              <w:rPr>
                <w:b/>
                <w:bCs/>
                <w:sz w:val="20"/>
                <w:szCs w:val="20"/>
              </w:rPr>
            </w:pPr>
            <w:r w:rsidRPr="00B46C3A">
              <w:rPr>
                <w:b/>
                <w:bCs/>
                <w:sz w:val="20"/>
                <w:szCs w:val="20"/>
              </w:rPr>
              <w:t>High levels of educational success will enable learners to:</w:t>
            </w:r>
          </w:p>
          <w:p w:rsidR="00DD0C8E" w:rsidRPr="004761D4" w:rsidRDefault="00DD0C8E" w:rsidP="00DD0C8E">
            <w:pPr>
              <w:pStyle w:val="ListParagraph"/>
              <w:widowControl w:val="0"/>
              <w:numPr>
                <w:ilvl w:val="0"/>
                <w:numId w:val="28"/>
              </w:numPr>
              <w:jc w:val="both"/>
              <w:rPr>
                <w:sz w:val="18"/>
                <w:szCs w:val="18"/>
              </w:rPr>
            </w:pPr>
            <w:r w:rsidRPr="004761D4">
              <w:rPr>
                <w:sz w:val="18"/>
                <w:szCs w:val="18"/>
              </w:rPr>
              <w:t>Engage with enthusiasm and be eager to participate and contribute in all learning situations.</w:t>
            </w:r>
          </w:p>
          <w:p w:rsidR="00DD0C8E" w:rsidRPr="004761D4" w:rsidRDefault="00DD0C8E" w:rsidP="00DD0C8E">
            <w:pPr>
              <w:pStyle w:val="ListParagraph"/>
              <w:widowControl w:val="0"/>
              <w:numPr>
                <w:ilvl w:val="0"/>
                <w:numId w:val="28"/>
              </w:numPr>
              <w:jc w:val="both"/>
              <w:rPr>
                <w:sz w:val="18"/>
                <w:szCs w:val="18"/>
              </w:rPr>
            </w:pPr>
            <w:r w:rsidRPr="004761D4">
              <w:rPr>
                <w:sz w:val="18"/>
                <w:szCs w:val="18"/>
              </w:rPr>
              <w:t>Learn in an environment where high expectations achieve high quality work.</w:t>
            </w:r>
          </w:p>
          <w:p w:rsidR="00DD0C8E" w:rsidRPr="004761D4" w:rsidRDefault="00DD0C8E" w:rsidP="00DD0C8E">
            <w:pPr>
              <w:pStyle w:val="ListParagraph"/>
              <w:widowControl w:val="0"/>
              <w:numPr>
                <w:ilvl w:val="0"/>
                <w:numId w:val="28"/>
              </w:numPr>
              <w:jc w:val="both"/>
              <w:rPr>
                <w:sz w:val="18"/>
                <w:szCs w:val="18"/>
              </w:rPr>
            </w:pPr>
            <w:r w:rsidRPr="004761D4">
              <w:rPr>
                <w:sz w:val="18"/>
                <w:szCs w:val="18"/>
              </w:rPr>
              <w:t>Develop a strong foundation in literacy and numeracy and meet the National Standards.</w:t>
            </w:r>
          </w:p>
          <w:p w:rsidR="00DD0C8E" w:rsidRPr="00B46C3A" w:rsidRDefault="00DD0C8E" w:rsidP="00DD0C8E">
            <w:pPr>
              <w:pStyle w:val="ListParagraph"/>
              <w:widowControl w:val="0"/>
              <w:numPr>
                <w:ilvl w:val="0"/>
                <w:numId w:val="28"/>
              </w:numPr>
              <w:jc w:val="both"/>
              <w:rPr>
                <w:sz w:val="18"/>
                <w:szCs w:val="18"/>
              </w:rPr>
            </w:pPr>
            <w:r w:rsidRPr="00B46C3A">
              <w:rPr>
                <w:sz w:val="18"/>
                <w:szCs w:val="18"/>
              </w:rPr>
              <w:t>Increase confidence in speaking and listening</w:t>
            </w:r>
            <w:r>
              <w:rPr>
                <w:sz w:val="18"/>
                <w:szCs w:val="18"/>
              </w:rPr>
              <w:t xml:space="preserve"> situations and participate in </w:t>
            </w:r>
            <w:r w:rsidRPr="00B46C3A">
              <w:rPr>
                <w:sz w:val="18"/>
                <w:szCs w:val="18"/>
              </w:rPr>
              <w:t>assemblies and other performing arts.</w:t>
            </w:r>
          </w:p>
          <w:p w:rsidR="00DD0C8E" w:rsidRPr="00B46C3A" w:rsidRDefault="00DD0C8E" w:rsidP="00DD0C8E">
            <w:pPr>
              <w:pStyle w:val="ListParagraph"/>
              <w:widowControl w:val="0"/>
              <w:numPr>
                <w:ilvl w:val="0"/>
                <w:numId w:val="28"/>
              </w:numPr>
              <w:jc w:val="both"/>
              <w:rPr>
                <w:sz w:val="18"/>
                <w:szCs w:val="18"/>
              </w:rPr>
            </w:pPr>
            <w:r w:rsidRPr="00B46C3A">
              <w:rPr>
                <w:sz w:val="18"/>
                <w:szCs w:val="18"/>
              </w:rPr>
              <w:t>Grow a healthy self image through physical activity and participation in the school PE / Sport Programmes.</w:t>
            </w:r>
          </w:p>
          <w:p w:rsidR="00DD0C8E" w:rsidRPr="00B46C3A" w:rsidRDefault="00DD0C8E" w:rsidP="00DD0C8E">
            <w:pPr>
              <w:pStyle w:val="ListParagraph"/>
              <w:widowControl w:val="0"/>
              <w:numPr>
                <w:ilvl w:val="0"/>
                <w:numId w:val="28"/>
              </w:numPr>
              <w:jc w:val="both"/>
              <w:rPr>
                <w:sz w:val="18"/>
                <w:szCs w:val="18"/>
              </w:rPr>
            </w:pPr>
            <w:r w:rsidRPr="00B46C3A">
              <w:rPr>
                <w:sz w:val="18"/>
                <w:szCs w:val="18"/>
              </w:rPr>
              <w:t>Appreciate other cultures and value difference and inclusiveness.</w:t>
            </w:r>
          </w:p>
          <w:p w:rsidR="00DD0C8E" w:rsidRPr="004761D4" w:rsidRDefault="00DD0C8E" w:rsidP="00DD0C8E">
            <w:pPr>
              <w:pStyle w:val="ListParagraph"/>
              <w:widowControl w:val="0"/>
              <w:numPr>
                <w:ilvl w:val="0"/>
                <w:numId w:val="28"/>
              </w:numPr>
              <w:jc w:val="both"/>
              <w:rPr>
                <w:sz w:val="18"/>
                <w:szCs w:val="18"/>
              </w:rPr>
            </w:pPr>
            <w:r w:rsidRPr="004761D4">
              <w:rPr>
                <w:sz w:val="18"/>
                <w:szCs w:val="18"/>
              </w:rPr>
              <w:t>Experience success in learning to reach their full potential.</w:t>
            </w:r>
          </w:p>
          <w:p w:rsidR="00DD0C8E" w:rsidRPr="00B46C3A" w:rsidRDefault="00DD0C8E" w:rsidP="00EE3439">
            <w:pPr>
              <w:rPr>
                <w:b/>
                <w:sz w:val="18"/>
                <w:szCs w:val="18"/>
              </w:rPr>
            </w:pPr>
          </w:p>
          <w:p w:rsidR="00DD0C8E" w:rsidRPr="00394A20" w:rsidRDefault="00DD0C8E" w:rsidP="00EE3439">
            <w:pPr>
              <w:rPr>
                <w:b/>
              </w:rPr>
            </w:pPr>
          </w:p>
        </w:tc>
      </w:tr>
      <w:tr w:rsidR="00DD0C8E" w:rsidRPr="00B7701D" w:rsidTr="00EE3439">
        <w:tc>
          <w:tcPr>
            <w:tcW w:w="6345" w:type="dxa"/>
            <w:shd w:val="clear" w:color="auto" w:fill="FFFFFF" w:themeFill="background1"/>
          </w:tcPr>
          <w:p w:rsidR="00DD0C8E" w:rsidRPr="004923F0" w:rsidRDefault="00DD0C8E" w:rsidP="00EE3439">
            <w:pPr>
              <w:rPr>
                <w:b/>
                <w:color w:val="FF0000"/>
              </w:rPr>
            </w:pPr>
            <w:r w:rsidRPr="009D5968">
              <w:rPr>
                <w:b/>
              </w:rPr>
              <w:t>Indicators</w:t>
            </w:r>
            <w:r w:rsidR="004923F0">
              <w:rPr>
                <w:b/>
              </w:rPr>
              <w:t xml:space="preserve">    </w:t>
            </w:r>
          </w:p>
          <w:p w:rsidR="00DD0C8E" w:rsidRPr="009D5968" w:rsidRDefault="00DD0C8E" w:rsidP="00EE3439">
            <w:pPr>
              <w:rPr>
                <w:b/>
              </w:rPr>
            </w:pPr>
          </w:p>
          <w:p w:rsidR="0077213E" w:rsidRDefault="00360B02"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Profes</w:t>
            </w:r>
            <w:r w:rsidR="000A71CD">
              <w:rPr>
                <w:sz w:val="18"/>
                <w:szCs w:val="18"/>
              </w:rPr>
              <w:t>sional Learning and Development</w:t>
            </w:r>
            <w:r w:rsidR="0077213E">
              <w:rPr>
                <w:sz w:val="18"/>
                <w:szCs w:val="18"/>
              </w:rPr>
              <w:t xml:space="preserve"> in Literacy and </w:t>
            </w:r>
            <w:r>
              <w:rPr>
                <w:sz w:val="18"/>
                <w:szCs w:val="18"/>
              </w:rPr>
              <w:t xml:space="preserve">                </w:t>
            </w:r>
            <w:r w:rsidR="0077213E">
              <w:rPr>
                <w:sz w:val="18"/>
                <w:szCs w:val="18"/>
              </w:rPr>
              <w:t>e-Learning take place.</w:t>
            </w:r>
          </w:p>
          <w:p w:rsidR="00DD0C8E" w:rsidRPr="00B7701D" w:rsidRDefault="00DD0C8E"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E</w:t>
            </w:r>
            <w:r w:rsidRPr="00B7701D">
              <w:rPr>
                <w:sz w:val="18"/>
                <w:szCs w:val="18"/>
              </w:rPr>
              <w:t>xp</w:t>
            </w:r>
            <w:r w:rsidR="00792D0A">
              <w:rPr>
                <w:sz w:val="18"/>
                <w:szCs w:val="18"/>
              </w:rPr>
              <w:t>ertise in the use of</w:t>
            </w:r>
            <w:r w:rsidR="00703EF5">
              <w:rPr>
                <w:sz w:val="18"/>
                <w:szCs w:val="18"/>
              </w:rPr>
              <w:t xml:space="preserve"> Literacy</w:t>
            </w:r>
            <w:r w:rsidRPr="00B7701D">
              <w:rPr>
                <w:sz w:val="18"/>
                <w:szCs w:val="18"/>
              </w:rPr>
              <w:t xml:space="preserve"> assessment tools, analyzing and interrogating assessment data in order to create </w:t>
            </w:r>
            <w:r w:rsidR="0077213E">
              <w:rPr>
                <w:sz w:val="18"/>
                <w:szCs w:val="18"/>
              </w:rPr>
              <w:t>needs analyses following assessment.</w:t>
            </w:r>
          </w:p>
          <w:p w:rsidR="00A9221E" w:rsidRDefault="00A9221E"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sidRPr="00A9221E">
              <w:rPr>
                <w:sz w:val="18"/>
                <w:szCs w:val="18"/>
              </w:rPr>
              <w:t>Targeted support through</w:t>
            </w:r>
            <w:r w:rsidR="00792D0A" w:rsidRPr="00A9221E">
              <w:rPr>
                <w:sz w:val="18"/>
                <w:szCs w:val="18"/>
              </w:rPr>
              <w:t xml:space="preserve"> the </w:t>
            </w:r>
            <w:r>
              <w:rPr>
                <w:sz w:val="18"/>
                <w:szCs w:val="18"/>
              </w:rPr>
              <w:t xml:space="preserve">Accelerating Literacy </w:t>
            </w:r>
            <w:proofErr w:type="gramStart"/>
            <w:r>
              <w:rPr>
                <w:sz w:val="18"/>
                <w:szCs w:val="18"/>
              </w:rPr>
              <w:t>Learning  (</w:t>
            </w:r>
            <w:proofErr w:type="gramEnd"/>
            <w:r w:rsidR="00792D0A" w:rsidRPr="00A9221E">
              <w:rPr>
                <w:sz w:val="18"/>
                <w:szCs w:val="18"/>
              </w:rPr>
              <w:t>ALL</w:t>
            </w:r>
            <w:r w:rsidR="00360B02">
              <w:rPr>
                <w:sz w:val="18"/>
                <w:szCs w:val="18"/>
              </w:rPr>
              <w:t>3</w:t>
            </w:r>
            <w:r>
              <w:rPr>
                <w:sz w:val="18"/>
                <w:szCs w:val="18"/>
              </w:rPr>
              <w:t>) for identified ‘at risk’ students.</w:t>
            </w:r>
            <w:r w:rsidR="00792D0A" w:rsidRPr="00A9221E">
              <w:rPr>
                <w:sz w:val="18"/>
                <w:szCs w:val="18"/>
              </w:rPr>
              <w:t xml:space="preserve"> </w:t>
            </w:r>
          </w:p>
          <w:p w:rsidR="0061554A" w:rsidRDefault="00A9221E"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w:t>
            </w:r>
            <w:r w:rsidR="0061554A">
              <w:rPr>
                <w:sz w:val="18"/>
                <w:szCs w:val="18"/>
              </w:rPr>
              <w:t>he processes of Formative Assessment</w:t>
            </w:r>
            <w:r>
              <w:rPr>
                <w:sz w:val="18"/>
                <w:szCs w:val="18"/>
              </w:rPr>
              <w:t xml:space="preserve"> are evident in classroom practice enhancing</w:t>
            </w:r>
            <w:r w:rsidR="0061554A">
              <w:rPr>
                <w:sz w:val="18"/>
                <w:szCs w:val="18"/>
              </w:rPr>
              <w:t xml:space="preserve"> teaching and learning.</w:t>
            </w:r>
          </w:p>
          <w:p w:rsidR="000A71CD" w:rsidRPr="00AD12E3" w:rsidRDefault="000A71CD"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Teacher capability in the teaching of Writing is part of ALL Intervention.</w:t>
            </w:r>
          </w:p>
          <w:p w:rsidR="00DD0C8E" w:rsidRDefault="00A9221E"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w:t>
            </w:r>
            <w:r w:rsidR="0061554A">
              <w:rPr>
                <w:sz w:val="18"/>
                <w:szCs w:val="18"/>
              </w:rPr>
              <w:t xml:space="preserve">he </w:t>
            </w:r>
            <w:r w:rsidR="00DD0C8E">
              <w:rPr>
                <w:sz w:val="18"/>
                <w:szCs w:val="18"/>
              </w:rPr>
              <w:t>processes of Moderation for OTJ</w:t>
            </w:r>
            <w:r>
              <w:rPr>
                <w:sz w:val="18"/>
                <w:szCs w:val="18"/>
              </w:rPr>
              <w:t xml:space="preserve"> are refined</w:t>
            </w:r>
            <w:r w:rsidR="00DD0C8E">
              <w:rPr>
                <w:sz w:val="18"/>
                <w:szCs w:val="18"/>
              </w:rPr>
              <w:t xml:space="preserve"> in order to assess student achievement against the National Standards</w:t>
            </w:r>
            <w:r>
              <w:rPr>
                <w:sz w:val="18"/>
                <w:szCs w:val="18"/>
              </w:rPr>
              <w:t>.</w:t>
            </w:r>
          </w:p>
          <w:p w:rsidR="00A9221E" w:rsidRPr="00B7701D" w:rsidRDefault="00A9221E"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Teacher Inquiry monitors, reviews and adjusts practices.</w:t>
            </w:r>
          </w:p>
          <w:p w:rsidR="00DD0C8E" w:rsidRDefault="00DD0C8E" w:rsidP="00DD0C8E">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Complete</w:t>
            </w:r>
            <w:r w:rsidR="00792D0A">
              <w:rPr>
                <w:sz w:val="18"/>
                <w:szCs w:val="18"/>
              </w:rPr>
              <w:t xml:space="preserve"> reporting requirements </w:t>
            </w:r>
            <w:r w:rsidRPr="00B7701D">
              <w:rPr>
                <w:sz w:val="18"/>
                <w:szCs w:val="18"/>
              </w:rPr>
              <w:t>showing Reading</w:t>
            </w:r>
            <w:r w:rsidR="00792D0A">
              <w:rPr>
                <w:sz w:val="18"/>
                <w:szCs w:val="18"/>
              </w:rPr>
              <w:t>, Writing and Maths achievement</w:t>
            </w:r>
            <w:r w:rsidR="000A71CD">
              <w:rPr>
                <w:sz w:val="18"/>
                <w:szCs w:val="18"/>
              </w:rPr>
              <w:t>,</w:t>
            </w:r>
            <w:r w:rsidR="00792D0A">
              <w:rPr>
                <w:sz w:val="18"/>
                <w:szCs w:val="18"/>
              </w:rPr>
              <w:t xml:space="preserve"> as required by the school and MOE.</w:t>
            </w:r>
          </w:p>
          <w:p w:rsidR="00DD0C8E" w:rsidRDefault="00DD0C8E" w:rsidP="00EE3439">
            <w:pPr>
              <w:tabs>
                <w:tab w:val="left" w:pos="993"/>
                <w:tab w:val="left" w:pos="1418"/>
              </w:tabs>
              <w:overflowPunct w:val="0"/>
              <w:autoSpaceDE w:val="0"/>
              <w:autoSpaceDN w:val="0"/>
              <w:adjustRightInd w:val="0"/>
              <w:ind w:right="645"/>
              <w:textAlignment w:val="baseline"/>
              <w:rPr>
                <w:sz w:val="18"/>
                <w:szCs w:val="18"/>
              </w:rPr>
            </w:pPr>
          </w:p>
          <w:p w:rsidR="00DD0C8E" w:rsidRDefault="00DD0C8E" w:rsidP="00EE3439">
            <w:pPr>
              <w:tabs>
                <w:tab w:val="left" w:pos="993"/>
                <w:tab w:val="left" w:pos="1418"/>
              </w:tabs>
              <w:overflowPunct w:val="0"/>
              <w:autoSpaceDE w:val="0"/>
              <w:autoSpaceDN w:val="0"/>
              <w:adjustRightInd w:val="0"/>
              <w:ind w:right="645"/>
              <w:textAlignment w:val="baseline"/>
              <w:rPr>
                <w:sz w:val="18"/>
                <w:szCs w:val="18"/>
              </w:rPr>
            </w:pPr>
          </w:p>
          <w:p w:rsidR="00DD0C8E" w:rsidRPr="00B46C3A" w:rsidRDefault="00DD0C8E" w:rsidP="00EE3439">
            <w:pPr>
              <w:tabs>
                <w:tab w:val="left" w:pos="993"/>
                <w:tab w:val="left" w:pos="1418"/>
              </w:tabs>
              <w:overflowPunct w:val="0"/>
              <w:autoSpaceDE w:val="0"/>
              <w:autoSpaceDN w:val="0"/>
              <w:adjustRightInd w:val="0"/>
              <w:ind w:right="645"/>
              <w:textAlignment w:val="baseline"/>
              <w:rPr>
                <w:sz w:val="18"/>
                <w:szCs w:val="18"/>
              </w:rPr>
            </w:pPr>
          </w:p>
        </w:tc>
        <w:tc>
          <w:tcPr>
            <w:tcW w:w="8364" w:type="dxa"/>
            <w:gridSpan w:val="2"/>
            <w:shd w:val="clear" w:color="auto" w:fill="FFFFFF" w:themeFill="background1"/>
          </w:tcPr>
          <w:p w:rsidR="00DD0C8E" w:rsidRDefault="00DD0C8E" w:rsidP="00EE3439">
            <w:pPr>
              <w:rPr>
                <w:b/>
              </w:rPr>
            </w:pPr>
            <w:r>
              <w:rPr>
                <w:b/>
              </w:rPr>
              <w:t>Implementation, Responsibility, Timeframe &amp; Resources</w:t>
            </w:r>
          </w:p>
          <w:p w:rsidR="00F043FC" w:rsidRDefault="00F043FC" w:rsidP="00EE3439">
            <w:pPr>
              <w:rPr>
                <w:b/>
              </w:rPr>
            </w:pPr>
          </w:p>
          <w:p w:rsidR="00F043FC" w:rsidRDefault="00F043FC" w:rsidP="00F043FC">
            <w:pPr>
              <w:pStyle w:val="ListParagraph"/>
              <w:numPr>
                <w:ilvl w:val="0"/>
                <w:numId w:val="29"/>
              </w:numPr>
              <w:rPr>
                <w:sz w:val="18"/>
                <w:szCs w:val="18"/>
              </w:rPr>
            </w:pPr>
            <w:r>
              <w:rPr>
                <w:sz w:val="18"/>
                <w:szCs w:val="18"/>
              </w:rPr>
              <w:t xml:space="preserve">Review of Literacy </w:t>
            </w:r>
            <w:r w:rsidR="00B47BB2">
              <w:rPr>
                <w:sz w:val="18"/>
                <w:szCs w:val="18"/>
              </w:rPr>
              <w:t xml:space="preserve">/Writing </w:t>
            </w:r>
            <w:r w:rsidR="00360B02">
              <w:rPr>
                <w:sz w:val="18"/>
                <w:szCs w:val="18"/>
              </w:rPr>
              <w:t>through self review, Term 4 2014 and Term 1 2015</w:t>
            </w:r>
            <w:r w:rsidR="00B47BB2">
              <w:rPr>
                <w:sz w:val="18"/>
                <w:szCs w:val="18"/>
              </w:rPr>
              <w:t>.</w:t>
            </w:r>
          </w:p>
          <w:p w:rsidR="00F043FC" w:rsidRDefault="00F043FC" w:rsidP="00F043FC">
            <w:pPr>
              <w:pStyle w:val="ListParagraph"/>
              <w:numPr>
                <w:ilvl w:val="0"/>
                <w:numId w:val="29"/>
              </w:numPr>
              <w:rPr>
                <w:sz w:val="18"/>
                <w:szCs w:val="18"/>
              </w:rPr>
            </w:pPr>
            <w:r>
              <w:rPr>
                <w:sz w:val="18"/>
                <w:szCs w:val="18"/>
              </w:rPr>
              <w:t>Learning needs identified through assessment informa</w:t>
            </w:r>
            <w:r w:rsidR="00A9221E">
              <w:rPr>
                <w:sz w:val="18"/>
                <w:szCs w:val="18"/>
              </w:rPr>
              <w:t>tion</w:t>
            </w:r>
            <w:r w:rsidR="00B47BB2">
              <w:rPr>
                <w:sz w:val="18"/>
                <w:szCs w:val="18"/>
              </w:rPr>
              <w:t xml:space="preserve"> February</w:t>
            </w:r>
            <w:r w:rsidR="00072963">
              <w:rPr>
                <w:sz w:val="18"/>
                <w:szCs w:val="18"/>
              </w:rPr>
              <w:t xml:space="preserve"> / June</w:t>
            </w:r>
            <w:r w:rsidR="00360B02">
              <w:rPr>
                <w:sz w:val="18"/>
                <w:szCs w:val="18"/>
              </w:rPr>
              <w:t xml:space="preserve"> 2015</w:t>
            </w:r>
            <w:r>
              <w:rPr>
                <w:sz w:val="18"/>
                <w:szCs w:val="18"/>
              </w:rPr>
              <w:t>.</w:t>
            </w:r>
          </w:p>
          <w:p w:rsidR="00F043FC" w:rsidRDefault="00F043FC" w:rsidP="00F043FC">
            <w:pPr>
              <w:pStyle w:val="ListParagraph"/>
              <w:numPr>
                <w:ilvl w:val="0"/>
                <w:numId w:val="29"/>
              </w:numPr>
              <w:rPr>
                <w:sz w:val="18"/>
                <w:szCs w:val="18"/>
              </w:rPr>
            </w:pPr>
            <w:r>
              <w:rPr>
                <w:sz w:val="18"/>
                <w:szCs w:val="18"/>
              </w:rPr>
              <w:t>Whole Staff Professional Learning and Development Programme around Literacy</w:t>
            </w:r>
            <w:r w:rsidR="00A9221E">
              <w:rPr>
                <w:sz w:val="18"/>
                <w:szCs w:val="18"/>
              </w:rPr>
              <w:t>/Writing</w:t>
            </w:r>
            <w:r w:rsidR="00072963">
              <w:rPr>
                <w:sz w:val="18"/>
                <w:szCs w:val="18"/>
              </w:rPr>
              <w:t xml:space="preserve"> </w:t>
            </w:r>
            <w:proofErr w:type="gramStart"/>
            <w:r w:rsidR="00360B02">
              <w:rPr>
                <w:sz w:val="18"/>
                <w:szCs w:val="18"/>
              </w:rPr>
              <w:t>continues</w:t>
            </w:r>
            <w:proofErr w:type="gramEnd"/>
            <w:r w:rsidR="00360B02">
              <w:rPr>
                <w:sz w:val="18"/>
                <w:szCs w:val="18"/>
              </w:rPr>
              <w:t xml:space="preserve"> into its second year.</w:t>
            </w:r>
          </w:p>
          <w:p w:rsidR="00F043FC" w:rsidRDefault="00F043FC" w:rsidP="00F043FC">
            <w:pPr>
              <w:pStyle w:val="ListParagraph"/>
              <w:numPr>
                <w:ilvl w:val="0"/>
                <w:numId w:val="29"/>
              </w:numPr>
              <w:rPr>
                <w:sz w:val="18"/>
                <w:szCs w:val="18"/>
              </w:rPr>
            </w:pPr>
            <w:r>
              <w:rPr>
                <w:sz w:val="18"/>
                <w:szCs w:val="18"/>
              </w:rPr>
              <w:t>ALL</w:t>
            </w:r>
            <w:r w:rsidR="00360B02">
              <w:rPr>
                <w:sz w:val="18"/>
                <w:szCs w:val="18"/>
              </w:rPr>
              <w:t>3</w:t>
            </w:r>
            <w:r w:rsidR="00BF522D">
              <w:rPr>
                <w:sz w:val="18"/>
                <w:szCs w:val="18"/>
              </w:rPr>
              <w:t xml:space="preserve"> (Accelerating Literacy Learning)</w:t>
            </w:r>
            <w:r>
              <w:rPr>
                <w:sz w:val="18"/>
                <w:szCs w:val="18"/>
              </w:rPr>
              <w:t xml:space="preserve"> teacher for targeted support for students below and well below expectation.</w:t>
            </w:r>
          </w:p>
          <w:p w:rsidR="00F043FC" w:rsidRDefault="00F043FC" w:rsidP="00F043FC">
            <w:pPr>
              <w:pStyle w:val="ListParagraph"/>
              <w:numPr>
                <w:ilvl w:val="0"/>
                <w:numId w:val="29"/>
              </w:numPr>
              <w:rPr>
                <w:sz w:val="18"/>
                <w:szCs w:val="18"/>
              </w:rPr>
            </w:pPr>
            <w:r>
              <w:rPr>
                <w:sz w:val="18"/>
                <w:szCs w:val="18"/>
              </w:rPr>
              <w:t xml:space="preserve">Resource purchase plan to compliment Professional </w:t>
            </w:r>
            <w:r w:rsidR="00B47BB2">
              <w:rPr>
                <w:sz w:val="18"/>
                <w:szCs w:val="18"/>
              </w:rPr>
              <w:t>Learning and Development</w:t>
            </w:r>
            <w:r>
              <w:rPr>
                <w:sz w:val="18"/>
                <w:szCs w:val="18"/>
              </w:rPr>
              <w:t xml:space="preserve"> needs.</w:t>
            </w:r>
          </w:p>
          <w:p w:rsidR="00F043FC" w:rsidRDefault="00A9221E" w:rsidP="00F043FC">
            <w:pPr>
              <w:pStyle w:val="ListParagraph"/>
              <w:numPr>
                <w:ilvl w:val="0"/>
                <w:numId w:val="29"/>
              </w:numPr>
              <w:rPr>
                <w:sz w:val="18"/>
                <w:szCs w:val="18"/>
              </w:rPr>
            </w:pPr>
            <w:r>
              <w:rPr>
                <w:sz w:val="18"/>
                <w:szCs w:val="18"/>
              </w:rPr>
              <w:t>To refine</w:t>
            </w:r>
            <w:r w:rsidR="00F043FC">
              <w:rPr>
                <w:sz w:val="18"/>
                <w:szCs w:val="18"/>
              </w:rPr>
              <w:t xml:space="preserve"> the processes of Moderation for Overall Teacher Judgement bringing together qualitative and quantitative assessment information to report student achievement against the National Standards.</w:t>
            </w:r>
          </w:p>
          <w:p w:rsidR="00F043FC" w:rsidRDefault="00F043FC" w:rsidP="00F043FC">
            <w:pPr>
              <w:pStyle w:val="ListParagraph"/>
              <w:numPr>
                <w:ilvl w:val="0"/>
                <w:numId w:val="29"/>
              </w:numPr>
              <w:rPr>
                <w:sz w:val="18"/>
                <w:szCs w:val="18"/>
              </w:rPr>
            </w:pPr>
            <w:r>
              <w:rPr>
                <w:sz w:val="18"/>
                <w:szCs w:val="18"/>
              </w:rPr>
              <w:t>Report to parents on progress and achievement against the National Standards through Student Led Conferencing, Achievement Profile and Parent Interviews.</w:t>
            </w:r>
          </w:p>
          <w:p w:rsidR="00F043FC" w:rsidRDefault="00F043FC" w:rsidP="00F043FC">
            <w:pPr>
              <w:pStyle w:val="ListParagraph"/>
              <w:numPr>
                <w:ilvl w:val="0"/>
                <w:numId w:val="29"/>
              </w:numPr>
              <w:rPr>
                <w:sz w:val="18"/>
                <w:szCs w:val="18"/>
              </w:rPr>
            </w:pPr>
            <w:r>
              <w:rPr>
                <w:sz w:val="18"/>
                <w:szCs w:val="18"/>
              </w:rPr>
              <w:t>Report aggregated and analysed assessment data to BOT in February, June and November.</w:t>
            </w:r>
          </w:p>
          <w:p w:rsidR="00F043FC" w:rsidRDefault="00B47BB2" w:rsidP="00F043FC">
            <w:pPr>
              <w:pStyle w:val="ListParagraph"/>
              <w:numPr>
                <w:ilvl w:val="0"/>
                <w:numId w:val="29"/>
              </w:numPr>
              <w:rPr>
                <w:sz w:val="18"/>
                <w:szCs w:val="18"/>
              </w:rPr>
            </w:pPr>
            <w:r>
              <w:rPr>
                <w:sz w:val="18"/>
                <w:szCs w:val="18"/>
              </w:rPr>
              <w:t>Report student achievement 201</w:t>
            </w:r>
            <w:r w:rsidR="00360B02">
              <w:rPr>
                <w:sz w:val="18"/>
                <w:szCs w:val="18"/>
              </w:rPr>
              <w:t>5</w:t>
            </w:r>
            <w:r w:rsidR="00F043FC">
              <w:rPr>
                <w:sz w:val="18"/>
                <w:szCs w:val="18"/>
              </w:rPr>
              <w:t xml:space="preserve"> to MOE through Analysis of Variance and Annual Report.</w:t>
            </w:r>
          </w:p>
          <w:p w:rsidR="00F043FC" w:rsidRDefault="00F043FC" w:rsidP="00F043FC">
            <w:pPr>
              <w:rPr>
                <w:sz w:val="18"/>
                <w:szCs w:val="18"/>
              </w:rPr>
            </w:pPr>
          </w:p>
          <w:p w:rsidR="00F043FC" w:rsidRPr="007E36AB" w:rsidRDefault="003830D4" w:rsidP="00F043FC">
            <w:pPr>
              <w:jc w:val="center"/>
              <w:rPr>
                <w:i/>
                <w:sz w:val="20"/>
                <w:szCs w:val="20"/>
              </w:rPr>
            </w:pPr>
            <w:r>
              <w:rPr>
                <w:i/>
                <w:sz w:val="20"/>
                <w:szCs w:val="20"/>
              </w:rPr>
              <w:t xml:space="preserve">Refer to 2015 </w:t>
            </w:r>
            <w:r w:rsidR="00F043FC" w:rsidRPr="007E36AB">
              <w:rPr>
                <w:i/>
                <w:sz w:val="20"/>
                <w:szCs w:val="20"/>
              </w:rPr>
              <w:t>Action Plan for full detail.</w:t>
            </w:r>
          </w:p>
          <w:p w:rsidR="00DD0C8E" w:rsidRPr="004923F0" w:rsidRDefault="006D7E9E" w:rsidP="00EE3439">
            <w:pPr>
              <w:rPr>
                <w:color w:val="FF0000"/>
                <w:sz w:val="18"/>
                <w:szCs w:val="18"/>
              </w:rPr>
            </w:pPr>
            <w:r>
              <w:rPr>
                <w:color w:val="FF0000"/>
                <w:sz w:val="18"/>
                <w:szCs w:val="18"/>
              </w:rPr>
              <w:t xml:space="preserve"> </w:t>
            </w:r>
          </w:p>
        </w:tc>
      </w:tr>
    </w:tbl>
    <w:p w:rsidR="00DD0C8E" w:rsidRDefault="00DD0C8E" w:rsidP="00DD0C8E">
      <w:pPr>
        <w:rPr>
          <w:sz w:val="24"/>
          <w:szCs w:val="24"/>
        </w:rPr>
        <w:sectPr w:rsidR="00DD0C8E" w:rsidSect="00DD0C8E">
          <w:pgSz w:w="16838" w:h="11906" w:orient="landscape"/>
          <w:pgMar w:top="720" w:right="720" w:bottom="720" w:left="720" w:header="708" w:footer="708" w:gutter="0"/>
          <w:cols w:space="708"/>
          <w:docGrid w:linePitch="360"/>
        </w:sectPr>
      </w:pPr>
    </w:p>
    <w:p w:rsidR="00DD0C8E" w:rsidRDefault="00DD0C8E" w:rsidP="00DD0C8E">
      <w:pPr>
        <w:jc w:val="both"/>
        <w:rPr>
          <w:b/>
        </w:rPr>
      </w:pPr>
    </w:p>
    <w:p w:rsidR="008D6067" w:rsidRPr="00F964A4" w:rsidRDefault="008D6067" w:rsidP="00DD0C8E">
      <w:pPr>
        <w:jc w:val="both"/>
        <w:rPr>
          <w:b/>
          <w:color w:val="31849B"/>
        </w:rPr>
      </w:pPr>
    </w:p>
    <w:tbl>
      <w:tblPr>
        <w:tblStyle w:val="TableGrid"/>
        <w:tblW w:w="14709" w:type="dxa"/>
        <w:tblLayout w:type="fixed"/>
        <w:tblLook w:val="04A0" w:firstRow="1" w:lastRow="0" w:firstColumn="1" w:lastColumn="0" w:noHBand="0" w:noVBand="1"/>
      </w:tblPr>
      <w:tblGrid>
        <w:gridCol w:w="6345"/>
        <w:gridCol w:w="3435"/>
        <w:gridCol w:w="4929"/>
      </w:tblGrid>
      <w:tr w:rsidR="008D6067" w:rsidRPr="00B46C3A" w:rsidTr="008D6067">
        <w:tc>
          <w:tcPr>
            <w:tcW w:w="14709" w:type="dxa"/>
            <w:gridSpan w:val="3"/>
            <w:shd w:val="clear" w:color="auto" w:fill="B2A1C7" w:themeFill="accent4" w:themeFillTint="99"/>
          </w:tcPr>
          <w:p w:rsidR="008D6067" w:rsidRPr="00B46C3A" w:rsidRDefault="008D6067" w:rsidP="008D6067">
            <w:pPr>
              <w:jc w:val="center"/>
              <w:rPr>
                <w:b/>
                <w:sz w:val="40"/>
                <w:szCs w:val="40"/>
              </w:rPr>
            </w:pPr>
            <w:r>
              <w:rPr>
                <w:b/>
                <w:sz w:val="40"/>
                <w:szCs w:val="40"/>
              </w:rPr>
              <w:t>LITERACY:  READING</w:t>
            </w:r>
            <w:r w:rsidRPr="00B46C3A">
              <w:rPr>
                <w:b/>
                <w:sz w:val="40"/>
                <w:szCs w:val="40"/>
              </w:rPr>
              <w:t xml:space="preserve"> TARGET 201</w:t>
            </w:r>
            <w:r>
              <w:rPr>
                <w:b/>
                <w:sz w:val="40"/>
                <w:szCs w:val="40"/>
              </w:rPr>
              <w:t>5</w:t>
            </w:r>
          </w:p>
        </w:tc>
      </w:tr>
      <w:tr w:rsidR="008D6067" w:rsidRPr="00263D05" w:rsidTr="008D6067">
        <w:tc>
          <w:tcPr>
            <w:tcW w:w="6345" w:type="dxa"/>
            <w:shd w:val="clear" w:color="auto" w:fill="E5DFEC" w:themeFill="accent4" w:themeFillTint="33"/>
          </w:tcPr>
          <w:p w:rsidR="008D6067" w:rsidRPr="00CB45E9" w:rsidRDefault="008D6067" w:rsidP="008D6067">
            <w:pPr>
              <w:rPr>
                <w:b/>
                <w:color w:val="FF0000"/>
              </w:rPr>
            </w:pPr>
            <w:r w:rsidRPr="00B7701D">
              <w:rPr>
                <w:b/>
              </w:rPr>
              <w:t xml:space="preserve">Historical Position </w:t>
            </w:r>
            <w:r>
              <w:rPr>
                <w:b/>
              </w:rPr>
              <w:t xml:space="preserve"> - November 2013 Data     </w:t>
            </w:r>
          </w:p>
          <w:p w:rsidR="008D6067" w:rsidRDefault="008D6067" w:rsidP="008D6067">
            <w:pPr>
              <w:rPr>
                <w:sz w:val="18"/>
                <w:szCs w:val="18"/>
              </w:rPr>
            </w:pPr>
            <w:r>
              <w:rPr>
                <w:sz w:val="18"/>
                <w:szCs w:val="18"/>
              </w:rPr>
              <w:t xml:space="preserve">December 2014 OTJ Reporting against the National Standards identified </w:t>
            </w:r>
          </w:p>
          <w:p w:rsidR="008D6067" w:rsidRDefault="008D6067" w:rsidP="008D6067">
            <w:pPr>
              <w:rPr>
                <w:sz w:val="18"/>
                <w:szCs w:val="18"/>
              </w:rPr>
            </w:pPr>
            <w:r>
              <w:rPr>
                <w:sz w:val="18"/>
                <w:szCs w:val="18"/>
              </w:rPr>
              <w:t>1.7% (7) students well below in Reading and 13.6% (24) students below in Reading.</w:t>
            </w:r>
          </w:p>
          <w:p w:rsidR="008D6067" w:rsidRDefault="008D6067" w:rsidP="008D6067">
            <w:pPr>
              <w:rPr>
                <w:sz w:val="18"/>
                <w:szCs w:val="18"/>
              </w:rPr>
            </w:pPr>
            <w:r>
              <w:rPr>
                <w:sz w:val="18"/>
                <w:szCs w:val="18"/>
              </w:rPr>
              <w:t xml:space="preserve">December 2013 OTJ Reporting against the National Standards identified </w:t>
            </w:r>
          </w:p>
          <w:p w:rsidR="008D6067" w:rsidRPr="00B46C3A" w:rsidRDefault="008D6067" w:rsidP="008D6067">
            <w:pPr>
              <w:rPr>
                <w:sz w:val="18"/>
                <w:szCs w:val="18"/>
              </w:rPr>
            </w:pPr>
            <w:r>
              <w:rPr>
                <w:sz w:val="18"/>
                <w:szCs w:val="18"/>
              </w:rPr>
              <w:t>1.2% (2) students well below in Reading and 11% (19) students below in Reading.</w:t>
            </w:r>
          </w:p>
        </w:tc>
        <w:tc>
          <w:tcPr>
            <w:tcW w:w="3435" w:type="dxa"/>
            <w:shd w:val="clear" w:color="auto" w:fill="E5DFEC" w:themeFill="accent4" w:themeFillTint="33"/>
          </w:tcPr>
          <w:p w:rsidR="008D6067" w:rsidRDefault="008D6067" w:rsidP="008D6067">
            <w:pPr>
              <w:rPr>
                <w:b/>
              </w:rPr>
            </w:pPr>
            <w:r>
              <w:rPr>
                <w:b/>
              </w:rPr>
              <w:t>Strategic Goal</w:t>
            </w:r>
          </w:p>
          <w:p w:rsidR="008D6067" w:rsidRPr="00B46C3A" w:rsidRDefault="008D6067" w:rsidP="008D6067">
            <w:pPr>
              <w:rPr>
                <w:sz w:val="18"/>
                <w:szCs w:val="18"/>
              </w:rPr>
            </w:pPr>
            <w:r>
              <w:rPr>
                <w:sz w:val="18"/>
                <w:szCs w:val="18"/>
              </w:rPr>
              <w:t xml:space="preserve">To develop success for all across the curriculum </w:t>
            </w:r>
            <w:r w:rsidRPr="00B46C3A">
              <w:rPr>
                <w:sz w:val="18"/>
                <w:szCs w:val="18"/>
              </w:rPr>
              <w:t>with a focus on</w:t>
            </w:r>
            <w:r>
              <w:rPr>
                <w:sz w:val="18"/>
                <w:szCs w:val="18"/>
              </w:rPr>
              <w:t xml:space="preserve"> inclusive practices, priority learners and</w:t>
            </w:r>
            <w:r w:rsidRPr="00B46C3A">
              <w:rPr>
                <w:sz w:val="18"/>
                <w:szCs w:val="18"/>
              </w:rPr>
              <w:t xml:space="preserve"> </w:t>
            </w:r>
            <w:r>
              <w:rPr>
                <w:sz w:val="18"/>
                <w:szCs w:val="18"/>
              </w:rPr>
              <w:t xml:space="preserve">the foundations of learning: </w:t>
            </w:r>
            <w:r w:rsidRPr="00B46C3A">
              <w:rPr>
                <w:sz w:val="18"/>
                <w:szCs w:val="18"/>
              </w:rPr>
              <w:t>Literacy and Numeracy</w:t>
            </w:r>
            <w:r>
              <w:rPr>
                <w:sz w:val="18"/>
                <w:szCs w:val="18"/>
              </w:rPr>
              <w:t xml:space="preserve"> as measured by the Nat. </w:t>
            </w:r>
            <w:proofErr w:type="spellStart"/>
            <w:r>
              <w:rPr>
                <w:sz w:val="18"/>
                <w:szCs w:val="18"/>
              </w:rPr>
              <w:t>Stds</w:t>
            </w:r>
            <w:proofErr w:type="spellEnd"/>
            <w:r>
              <w:rPr>
                <w:sz w:val="18"/>
                <w:szCs w:val="18"/>
              </w:rPr>
              <w:t>.</w:t>
            </w:r>
          </w:p>
        </w:tc>
        <w:tc>
          <w:tcPr>
            <w:tcW w:w="4929" w:type="dxa"/>
            <w:shd w:val="clear" w:color="auto" w:fill="FFFF99"/>
          </w:tcPr>
          <w:p w:rsidR="008D6067" w:rsidRDefault="008D6067" w:rsidP="008D6067">
            <w:pPr>
              <w:rPr>
                <w:b/>
              </w:rPr>
            </w:pPr>
            <w:r w:rsidRPr="00B7701D">
              <w:rPr>
                <w:b/>
              </w:rPr>
              <w:t>Annual Target</w:t>
            </w:r>
            <w:r>
              <w:rPr>
                <w:b/>
              </w:rPr>
              <w:t xml:space="preserve">   </w:t>
            </w:r>
          </w:p>
          <w:p w:rsidR="008D6067" w:rsidRDefault="008D6067" w:rsidP="008D6067">
            <w:pPr>
              <w:rPr>
                <w:sz w:val="18"/>
                <w:szCs w:val="18"/>
              </w:rPr>
            </w:pPr>
            <w:r>
              <w:rPr>
                <w:sz w:val="18"/>
                <w:szCs w:val="18"/>
              </w:rPr>
              <w:t>Groups of students identified as Well Below and Below in Reading, to make ‘progress towards’ the National Standard by November 2015.</w:t>
            </w:r>
          </w:p>
          <w:p w:rsidR="008D6067" w:rsidRPr="00263D05" w:rsidRDefault="008D6067" w:rsidP="008D6067">
            <w:pPr>
              <w:rPr>
                <w:sz w:val="18"/>
                <w:szCs w:val="18"/>
              </w:rPr>
            </w:pPr>
          </w:p>
        </w:tc>
      </w:tr>
      <w:tr w:rsidR="008D6067" w:rsidRPr="00394A20" w:rsidTr="008D6067">
        <w:trPr>
          <w:trHeight w:hRule="exact" w:val="2920"/>
        </w:trPr>
        <w:tc>
          <w:tcPr>
            <w:tcW w:w="6345" w:type="dxa"/>
            <w:shd w:val="clear" w:color="auto" w:fill="FFFFFF" w:themeFill="background1"/>
          </w:tcPr>
          <w:p w:rsidR="008D6067" w:rsidRDefault="008D6067" w:rsidP="008D6067">
            <w:pPr>
              <w:rPr>
                <w:b/>
              </w:rPr>
            </w:pPr>
            <w:r w:rsidRPr="00B7701D">
              <w:rPr>
                <w:b/>
              </w:rPr>
              <w:t>Objectives</w:t>
            </w:r>
          </w:p>
          <w:p w:rsidR="008D6067" w:rsidRPr="00D00356" w:rsidRDefault="008D6067" w:rsidP="008D6067">
            <w:pPr>
              <w:pStyle w:val="ListParagraph"/>
              <w:numPr>
                <w:ilvl w:val="0"/>
                <w:numId w:val="26"/>
              </w:numPr>
              <w:rPr>
                <w:b/>
                <w:sz w:val="18"/>
                <w:szCs w:val="18"/>
              </w:rPr>
            </w:pPr>
            <w:r w:rsidRPr="00D00356">
              <w:rPr>
                <w:sz w:val="18"/>
                <w:szCs w:val="18"/>
              </w:rPr>
              <w:t>To identify and track priority learners and adapt teaching programme to suit identified needs.</w:t>
            </w:r>
          </w:p>
          <w:p w:rsidR="008D6067" w:rsidRDefault="008D6067" w:rsidP="008D6067">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To review current teaching practice in Reading as a whole school focus.</w:t>
            </w:r>
          </w:p>
          <w:p w:rsidR="008D6067" w:rsidRPr="0077213E" w:rsidRDefault="008D6067" w:rsidP="008D6067">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sidRPr="00B7701D">
              <w:rPr>
                <w:sz w:val="18"/>
                <w:szCs w:val="18"/>
              </w:rPr>
              <w:t>To build capacity in the</w:t>
            </w:r>
            <w:r>
              <w:rPr>
                <w:sz w:val="18"/>
                <w:szCs w:val="18"/>
              </w:rPr>
              <w:t xml:space="preserve"> teaching and learning of Reading and </w:t>
            </w:r>
            <w:r w:rsidRPr="00B7701D">
              <w:rPr>
                <w:sz w:val="18"/>
                <w:szCs w:val="18"/>
              </w:rPr>
              <w:t>through professional development and learning opportunities.</w:t>
            </w:r>
          </w:p>
          <w:p w:rsidR="008D6067" w:rsidRDefault="008D6067" w:rsidP="008D6067">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To consolidate valid and consistent processes of Moderation for Overall Teacher Judgement, in order to use quantitative and qualitative data to assess students against the National Standards.</w:t>
            </w:r>
          </w:p>
          <w:p w:rsidR="008D6067" w:rsidRDefault="008D6067" w:rsidP="008D6067">
            <w:pPr>
              <w:pStyle w:val="ListParagraph"/>
              <w:numPr>
                <w:ilvl w:val="0"/>
                <w:numId w:val="26"/>
              </w:numPr>
              <w:tabs>
                <w:tab w:val="left" w:pos="993"/>
                <w:tab w:val="left" w:pos="1418"/>
              </w:tabs>
              <w:overflowPunct w:val="0"/>
              <w:autoSpaceDE w:val="0"/>
              <w:autoSpaceDN w:val="0"/>
              <w:adjustRightInd w:val="0"/>
              <w:ind w:right="645"/>
              <w:textAlignment w:val="baseline"/>
              <w:rPr>
                <w:sz w:val="18"/>
                <w:szCs w:val="18"/>
              </w:rPr>
            </w:pPr>
            <w:r>
              <w:rPr>
                <w:sz w:val="18"/>
                <w:szCs w:val="18"/>
              </w:rPr>
              <w:t>To report student achievement in Literacy Learning to the Board and Community in February, June and November.</w:t>
            </w:r>
          </w:p>
          <w:p w:rsidR="008D6067" w:rsidRPr="004F0FCF" w:rsidRDefault="008D6067" w:rsidP="008D6067">
            <w:pPr>
              <w:pStyle w:val="ListParagraph"/>
              <w:tabs>
                <w:tab w:val="left" w:pos="993"/>
                <w:tab w:val="left" w:pos="1418"/>
              </w:tabs>
              <w:overflowPunct w:val="0"/>
              <w:autoSpaceDE w:val="0"/>
              <w:autoSpaceDN w:val="0"/>
              <w:adjustRightInd w:val="0"/>
              <w:ind w:right="645"/>
              <w:textAlignment w:val="baseline"/>
              <w:rPr>
                <w:sz w:val="18"/>
                <w:szCs w:val="18"/>
              </w:rPr>
            </w:pPr>
          </w:p>
        </w:tc>
        <w:tc>
          <w:tcPr>
            <w:tcW w:w="8364" w:type="dxa"/>
            <w:gridSpan w:val="2"/>
            <w:shd w:val="clear" w:color="auto" w:fill="E5DFEC" w:themeFill="accent4" w:themeFillTint="33"/>
          </w:tcPr>
          <w:p w:rsidR="008D6067" w:rsidRDefault="008D6067" w:rsidP="008D6067">
            <w:pPr>
              <w:rPr>
                <w:b/>
              </w:rPr>
            </w:pPr>
            <w:r>
              <w:rPr>
                <w:b/>
              </w:rPr>
              <w:t>Link to Makauri Graduate Profile</w:t>
            </w:r>
          </w:p>
          <w:p w:rsidR="008D6067" w:rsidRPr="00B46C3A" w:rsidRDefault="008D6067" w:rsidP="008D6067">
            <w:pPr>
              <w:widowControl w:val="0"/>
              <w:jc w:val="both"/>
              <w:rPr>
                <w:b/>
                <w:bCs/>
                <w:sz w:val="20"/>
                <w:szCs w:val="20"/>
              </w:rPr>
            </w:pPr>
            <w:r w:rsidRPr="00B46C3A">
              <w:rPr>
                <w:b/>
                <w:bCs/>
                <w:sz w:val="20"/>
                <w:szCs w:val="20"/>
              </w:rPr>
              <w:t>High levels of educational success will enable learners to:</w:t>
            </w:r>
          </w:p>
          <w:p w:rsidR="008D6067" w:rsidRPr="004761D4" w:rsidRDefault="008D6067" w:rsidP="008D6067">
            <w:pPr>
              <w:pStyle w:val="ListParagraph"/>
              <w:widowControl w:val="0"/>
              <w:numPr>
                <w:ilvl w:val="0"/>
                <w:numId w:val="28"/>
              </w:numPr>
              <w:jc w:val="both"/>
              <w:rPr>
                <w:sz w:val="18"/>
                <w:szCs w:val="18"/>
              </w:rPr>
            </w:pPr>
            <w:r w:rsidRPr="004761D4">
              <w:rPr>
                <w:sz w:val="18"/>
                <w:szCs w:val="18"/>
              </w:rPr>
              <w:t>Engage with enthusiasm and be eager to participate and contribute in all learning situations.</w:t>
            </w:r>
          </w:p>
          <w:p w:rsidR="008D6067" w:rsidRPr="004761D4" w:rsidRDefault="008D6067" w:rsidP="008D6067">
            <w:pPr>
              <w:pStyle w:val="ListParagraph"/>
              <w:widowControl w:val="0"/>
              <w:numPr>
                <w:ilvl w:val="0"/>
                <w:numId w:val="28"/>
              </w:numPr>
              <w:jc w:val="both"/>
              <w:rPr>
                <w:sz w:val="18"/>
                <w:szCs w:val="18"/>
              </w:rPr>
            </w:pPr>
            <w:r w:rsidRPr="004761D4">
              <w:rPr>
                <w:sz w:val="18"/>
                <w:szCs w:val="18"/>
              </w:rPr>
              <w:t>Learn in an environment where high expectations achieve high quality work.</w:t>
            </w:r>
          </w:p>
          <w:p w:rsidR="008D6067" w:rsidRPr="004761D4" w:rsidRDefault="008D6067" w:rsidP="008D6067">
            <w:pPr>
              <w:pStyle w:val="ListParagraph"/>
              <w:widowControl w:val="0"/>
              <w:numPr>
                <w:ilvl w:val="0"/>
                <w:numId w:val="28"/>
              </w:numPr>
              <w:jc w:val="both"/>
              <w:rPr>
                <w:sz w:val="18"/>
                <w:szCs w:val="18"/>
              </w:rPr>
            </w:pPr>
            <w:r w:rsidRPr="004761D4">
              <w:rPr>
                <w:sz w:val="18"/>
                <w:szCs w:val="18"/>
              </w:rPr>
              <w:t>Develop a strong foundation in literacy and numeracy and meet the National Standards.</w:t>
            </w:r>
          </w:p>
          <w:p w:rsidR="008D6067" w:rsidRPr="00B46C3A" w:rsidRDefault="008D6067" w:rsidP="008D6067">
            <w:pPr>
              <w:pStyle w:val="ListParagraph"/>
              <w:widowControl w:val="0"/>
              <w:numPr>
                <w:ilvl w:val="0"/>
                <w:numId w:val="28"/>
              </w:numPr>
              <w:jc w:val="both"/>
              <w:rPr>
                <w:sz w:val="18"/>
                <w:szCs w:val="18"/>
              </w:rPr>
            </w:pPr>
            <w:r w:rsidRPr="00B46C3A">
              <w:rPr>
                <w:sz w:val="18"/>
                <w:szCs w:val="18"/>
              </w:rPr>
              <w:t>Increase confidence in speaking and listening</w:t>
            </w:r>
            <w:r>
              <w:rPr>
                <w:sz w:val="18"/>
                <w:szCs w:val="18"/>
              </w:rPr>
              <w:t xml:space="preserve"> situations and participate in </w:t>
            </w:r>
            <w:r w:rsidRPr="00B46C3A">
              <w:rPr>
                <w:sz w:val="18"/>
                <w:szCs w:val="18"/>
              </w:rPr>
              <w:t>assemblies and other performing arts.</w:t>
            </w:r>
          </w:p>
          <w:p w:rsidR="008D6067" w:rsidRPr="00B46C3A" w:rsidRDefault="008D6067" w:rsidP="008D6067">
            <w:pPr>
              <w:pStyle w:val="ListParagraph"/>
              <w:widowControl w:val="0"/>
              <w:numPr>
                <w:ilvl w:val="0"/>
                <w:numId w:val="28"/>
              </w:numPr>
              <w:jc w:val="both"/>
              <w:rPr>
                <w:sz w:val="18"/>
                <w:szCs w:val="18"/>
              </w:rPr>
            </w:pPr>
            <w:r>
              <w:rPr>
                <w:sz w:val="18"/>
                <w:szCs w:val="18"/>
              </w:rPr>
              <w:t>Grow a healthy self-</w:t>
            </w:r>
            <w:r w:rsidRPr="00B46C3A">
              <w:rPr>
                <w:sz w:val="18"/>
                <w:szCs w:val="18"/>
              </w:rPr>
              <w:t>image through physical activity and participation in the school PE / Sport Programmes.</w:t>
            </w:r>
          </w:p>
          <w:p w:rsidR="008D6067" w:rsidRPr="00B46C3A" w:rsidRDefault="008D6067" w:rsidP="008D6067">
            <w:pPr>
              <w:pStyle w:val="ListParagraph"/>
              <w:widowControl w:val="0"/>
              <w:numPr>
                <w:ilvl w:val="0"/>
                <w:numId w:val="28"/>
              </w:numPr>
              <w:jc w:val="both"/>
              <w:rPr>
                <w:sz w:val="18"/>
                <w:szCs w:val="18"/>
              </w:rPr>
            </w:pPr>
            <w:r w:rsidRPr="00B46C3A">
              <w:rPr>
                <w:sz w:val="18"/>
                <w:szCs w:val="18"/>
              </w:rPr>
              <w:t>Appreciate other cultures and value difference and inclusiveness.</w:t>
            </w:r>
          </w:p>
          <w:p w:rsidR="008D6067" w:rsidRPr="004761D4" w:rsidRDefault="008D6067" w:rsidP="008D6067">
            <w:pPr>
              <w:pStyle w:val="ListParagraph"/>
              <w:widowControl w:val="0"/>
              <w:numPr>
                <w:ilvl w:val="0"/>
                <w:numId w:val="28"/>
              </w:numPr>
              <w:jc w:val="both"/>
              <w:rPr>
                <w:sz w:val="18"/>
                <w:szCs w:val="18"/>
              </w:rPr>
            </w:pPr>
            <w:r w:rsidRPr="004761D4">
              <w:rPr>
                <w:sz w:val="18"/>
                <w:szCs w:val="18"/>
              </w:rPr>
              <w:t>Experience success in learning to reach their full potential.</w:t>
            </w:r>
          </w:p>
          <w:p w:rsidR="008D6067" w:rsidRPr="00B46C3A" w:rsidRDefault="008D6067" w:rsidP="008D6067">
            <w:pPr>
              <w:rPr>
                <w:b/>
                <w:sz w:val="18"/>
                <w:szCs w:val="18"/>
              </w:rPr>
            </w:pPr>
          </w:p>
          <w:p w:rsidR="008D6067" w:rsidRPr="00394A20" w:rsidRDefault="008D6067" w:rsidP="008D6067">
            <w:pPr>
              <w:rPr>
                <w:b/>
              </w:rPr>
            </w:pPr>
          </w:p>
        </w:tc>
      </w:tr>
      <w:tr w:rsidR="008D6067" w:rsidRPr="004923F0" w:rsidTr="008D6067">
        <w:tc>
          <w:tcPr>
            <w:tcW w:w="6345" w:type="dxa"/>
            <w:shd w:val="clear" w:color="auto" w:fill="FFFFFF" w:themeFill="background1"/>
          </w:tcPr>
          <w:p w:rsidR="008D6067" w:rsidRPr="00D00356" w:rsidRDefault="008D6067" w:rsidP="008D6067">
            <w:pPr>
              <w:rPr>
                <w:b/>
                <w:color w:val="FF0000"/>
              </w:rPr>
            </w:pPr>
            <w:r w:rsidRPr="009D5968">
              <w:rPr>
                <w:b/>
              </w:rPr>
              <w:t>Indicators</w:t>
            </w:r>
            <w:r>
              <w:rPr>
                <w:b/>
              </w:rPr>
              <w:t xml:space="preserve">    </w:t>
            </w:r>
          </w:p>
          <w:p w:rsidR="008D6067"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 xml:space="preserve">Professional Learning </w:t>
            </w:r>
            <w:proofErr w:type="gramStart"/>
            <w:r>
              <w:rPr>
                <w:sz w:val="18"/>
                <w:szCs w:val="18"/>
              </w:rPr>
              <w:t>an</w:t>
            </w:r>
            <w:proofErr w:type="gramEnd"/>
            <w:r>
              <w:rPr>
                <w:sz w:val="18"/>
                <w:szCs w:val="18"/>
              </w:rPr>
              <w:t xml:space="preserve"> d Development in the teaching and learning of Reading.</w:t>
            </w:r>
          </w:p>
          <w:p w:rsidR="008D6067" w:rsidRPr="00B7701D"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E</w:t>
            </w:r>
            <w:r w:rsidRPr="00B7701D">
              <w:rPr>
                <w:sz w:val="18"/>
                <w:szCs w:val="18"/>
              </w:rPr>
              <w:t>xp</w:t>
            </w:r>
            <w:r>
              <w:rPr>
                <w:sz w:val="18"/>
                <w:szCs w:val="18"/>
              </w:rPr>
              <w:t>ertise in the use of Reading</w:t>
            </w:r>
            <w:r w:rsidRPr="00B7701D">
              <w:rPr>
                <w:sz w:val="18"/>
                <w:szCs w:val="18"/>
              </w:rPr>
              <w:t xml:space="preserve"> assessment tools, analyzing and interrogating assessment data in order to create </w:t>
            </w:r>
            <w:r>
              <w:rPr>
                <w:sz w:val="18"/>
                <w:szCs w:val="18"/>
              </w:rPr>
              <w:t>needs analyses following assessment.</w:t>
            </w:r>
          </w:p>
          <w:p w:rsidR="008D6067"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Target Groups identified of ‘at risk’ students.</w:t>
            </w:r>
            <w:r w:rsidRPr="00A9221E">
              <w:rPr>
                <w:sz w:val="18"/>
                <w:szCs w:val="18"/>
              </w:rPr>
              <w:t xml:space="preserve"> </w:t>
            </w:r>
          </w:p>
          <w:p w:rsidR="008D6067"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The processes of Formative Assessment are evident in classroom practice enhancing teaching and learning.</w:t>
            </w:r>
          </w:p>
          <w:p w:rsidR="008D6067" w:rsidRPr="00AD12E3"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Reading Programmes are implemented around a variety of approaches, including to, with and by students.</w:t>
            </w:r>
          </w:p>
          <w:p w:rsidR="008D6067"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The processes of Moderation for OTJ are refined in order to assess student achievement against the National Standards.</w:t>
            </w:r>
          </w:p>
          <w:p w:rsidR="008D6067" w:rsidRPr="00B7701D"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Teacher Inquiry monitors, reviews and adjusts practices.</w:t>
            </w:r>
          </w:p>
          <w:p w:rsidR="008D6067" w:rsidRDefault="008D6067" w:rsidP="008D6067">
            <w:pPr>
              <w:numPr>
                <w:ilvl w:val="0"/>
                <w:numId w:val="27"/>
              </w:numPr>
              <w:tabs>
                <w:tab w:val="left" w:pos="993"/>
                <w:tab w:val="left" w:pos="1418"/>
              </w:tabs>
              <w:overflowPunct w:val="0"/>
              <w:autoSpaceDE w:val="0"/>
              <w:autoSpaceDN w:val="0"/>
              <w:adjustRightInd w:val="0"/>
              <w:ind w:right="645"/>
              <w:textAlignment w:val="baseline"/>
              <w:rPr>
                <w:sz w:val="18"/>
                <w:szCs w:val="18"/>
              </w:rPr>
            </w:pPr>
            <w:r>
              <w:rPr>
                <w:sz w:val="18"/>
                <w:szCs w:val="18"/>
              </w:rPr>
              <w:t xml:space="preserve">Complete reporting requirements </w:t>
            </w:r>
            <w:r w:rsidRPr="00B7701D">
              <w:rPr>
                <w:sz w:val="18"/>
                <w:szCs w:val="18"/>
              </w:rPr>
              <w:t>showing Reading</w:t>
            </w:r>
            <w:r>
              <w:rPr>
                <w:sz w:val="18"/>
                <w:szCs w:val="18"/>
              </w:rPr>
              <w:t>, Writing and Maths achievement as required by the school and MOE.</w:t>
            </w:r>
          </w:p>
          <w:p w:rsidR="008D6067" w:rsidRPr="00B46C3A" w:rsidRDefault="008D6067" w:rsidP="008D6067">
            <w:pPr>
              <w:tabs>
                <w:tab w:val="left" w:pos="993"/>
                <w:tab w:val="left" w:pos="1418"/>
              </w:tabs>
              <w:overflowPunct w:val="0"/>
              <w:autoSpaceDE w:val="0"/>
              <w:autoSpaceDN w:val="0"/>
              <w:adjustRightInd w:val="0"/>
              <w:ind w:right="645"/>
              <w:textAlignment w:val="baseline"/>
              <w:rPr>
                <w:sz w:val="18"/>
                <w:szCs w:val="18"/>
              </w:rPr>
            </w:pPr>
          </w:p>
        </w:tc>
        <w:tc>
          <w:tcPr>
            <w:tcW w:w="8364" w:type="dxa"/>
            <w:gridSpan w:val="2"/>
            <w:shd w:val="clear" w:color="auto" w:fill="FFFFFF" w:themeFill="background1"/>
          </w:tcPr>
          <w:p w:rsidR="008D6067" w:rsidRDefault="008D6067" w:rsidP="008D6067">
            <w:pPr>
              <w:rPr>
                <w:b/>
              </w:rPr>
            </w:pPr>
            <w:r>
              <w:rPr>
                <w:b/>
              </w:rPr>
              <w:t>Implementation, Responsibility, Timeframe &amp; Resources</w:t>
            </w:r>
          </w:p>
          <w:p w:rsidR="008D6067" w:rsidRDefault="008D6067" w:rsidP="008D6067">
            <w:pPr>
              <w:pStyle w:val="ListParagraph"/>
              <w:numPr>
                <w:ilvl w:val="0"/>
                <w:numId w:val="29"/>
              </w:numPr>
              <w:rPr>
                <w:sz w:val="18"/>
                <w:szCs w:val="18"/>
              </w:rPr>
            </w:pPr>
            <w:r>
              <w:rPr>
                <w:sz w:val="18"/>
                <w:szCs w:val="18"/>
              </w:rPr>
              <w:t>Review of Literacy /Reading through self -review, Term 2 2015.</w:t>
            </w:r>
          </w:p>
          <w:p w:rsidR="008D6067" w:rsidRDefault="008D6067" w:rsidP="008D6067">
            <w:pPr>
              <w:pStyle w:val="ListParagraph"/>
              <w:numPr>
                <w:ilvl w:val="0"/>
                <w:numId w:val="29"/>
              </w:numPr>
              <w:rPr>
                <w:sz w:val="18"/>
                <w:szCs w:val="18"/>
              </w:rPr>
            </w:pPr>
            <w:r>
              <w:rPr>
                <w:sz w:val="18"/>
                <w:szCs w:val="18"/>
              </w:rPr>
              <w:t>Learning needs identified through assessment information February / June 2015.</w:t>
            </w:r>
          </w:p>
          <w:p w:rsidR="008D6067" w:rsidRDefault="008D6067" w:rsidP="008D6067">
            <w:pPr>
              <w:pStyle w:val="ListParagraph"/>
              <w:numPr>
                <w:ilvl w:val="0"/>
                <w:numId w:val="29"/>
              </w:numPr>
              <w:rPr>
                <w:sz w:val="18"/>
                <w:szCs w:val="18"/>
              </w:rPr>
            </w:pPr>
            <w:r>
              <w:rPr>
                <w:sz w:val="18"/>
                <w:szCs w:val="18"/>
              </w:rPr>
              <w:t>Whole Staff Professional Learning and Development Programme planned using expert facilitation.</w:t>
            </w:r>
          </w:p>
          <w:p w:rsidR="008D6067" w:rsidRDefault="008D6067" w:rsidP="008D6067">
            <w:pPr>
              <w:pStyle w:val="ListParagraph"/>
              <w:numPr>
                <w:ilvl w:val="0"/>
                <w:numId w:val="29"/>
              </w:numPr>
              <w:rPr>
                <w:sz w:val="18"/>
                <w:szCs w:val="18"/>
              </w:rPr>
            </w:pPr>
            <w:r>
              <w:rPr>
                <w:sz w:val="18"/>
                <w:szCs w:val="18"/>
              </w:rPr>
              <w:t>Classroom Observations and Feedback are planned as part of the development.</w:t>
            </w:r>
          </w:p>
          <w:p w:rsidR="008D6067" w:rsidRDefault="008D6067" w:rsidP="008D6067">
            <w:pPr>
              <w:pStyle w:val="ListParagraph"/>
              <w:numPr>
                <w:ilvl w:val="0"/>
                <w:numId w:val="29"/>
              </w:numPr>
              <w:rPr>
                <w:sz w:val="18"/>
                <w:szCs w:val="18"/>
              </w:rPr>
            </w:pPr>
            <w:r>
              <w:rPr>
                <w:sz w:val="18"/>
                <w:szCs w:val="18"/>
              </w:rPr>
              <w:t>Resource purchase plan to compliment Professional Learning and Development needs.</w:t>
            </w:r>
          </w:p>
          <w:p w:rsidR="008D6067" w:rsidRDefault="008D6067" w:rsidP="008D6067">
            <w:pPr>
              <w:pStyle w:val="ListParagraph"/>
              <w:numPr>
                <w:ilvl w:val="0"/>
                <w:numId w:val="29"/>
              </w:numPr>
              <w:rPr>
                <w:sz w:val="18"/>
                <w:szCs w:val="18"/>
              </w:rPr>
            </w:pPr>
            <w:r>
              <w:rPr>
                <w:sz w:val="18"/>
                <w:szCs w:val="18"/>
              </w:rPr>
              <w:t>To refine the processes of Moderation for Overall Teacher Judgement bringing together qualitative and quantitative assessment information to report student achievement against the National Standards.</w:t>
            </w:r>
          </w:p>
          <w:p w:rsidR="008D6067" w:rsidRDefault="008D6067" w:rsidP="008D6067">
            <w:pPr>
              <w:pStyle w:val="ListParagraph"/>
              <w:numPr>
                <w:ilvl w:val="0"/>
                <w:numId w:val="29"/>
              </w:numPr>
              <w:rPr>
                <w:sz w:val="18"/>
                <w:szCs w:val="18"/>
              </w:rPr>
            </w:pPr>
            <w:r>
              <w:rPr>
                <w:sz w:val="18"/>
                <w:szCs w:val="18"/>
              </w:rPr>
              <w:t>Report to parents on progress and achievement against the National Standards through Student Led Conferencing, Achievement Profile and Parent Interviews.</w:t>
            </w:r>
          </w:p>
          <w:p w:rsidR="008D6067" w:rsidRDefault="008D6067" w:rsidP="008D6067">
            <w:pPr>
              <w:pStyle w:val="ListParagraph"/>
              <w:numPr>
                <w:ilvl w:val="0"/>
                <w:numId w:val="29"/>
              </w:numPr>
              <w:rPr>
                <w:sz w:val="18"/>
                <w:szCs w:val="18"/>
              </w:rPr>
            </w:pPr>
            <w:r>
              <w:rPr>
                <w:sz w:val="18"/>
                <w:szCs w:val="18"/>
              </w:rPr>
              <w:t>Report aggregated and analysed assessment data to BOT in February, June and November.</w:t>
            </w:r>
          </w:p>
          <w:p w:rsidR="008D6067" w:rsidRDefault="008D6067" w:rsidP="008D6067">
            <w:pPr>
              <w:pStyle w:val="ListParagraph"/>
              <w:numPr>
                <w:ilvl w:val="0"/>
                <w:numId w:val="29"/>
              </w:numPr>
              <w:rPr>
                <w:sz w:val="18"/>
                <w:szCs w:val="18"/>
              </w:rPr>
            </w:pPr>
            <w:r>
              <w:rPr>
                <w:sz w:val="18"/>
                <w:szCs w:val="18"/>
              </w:rPr>
              <w:t>Report student achievement 2015 to MOE through Analysis of Variance and Annual Report.</w:t>
            </w:r>
          </w:p>
          <w:p w:rsidR="008D6067" w:rsidRDefault="008D6067" w:rsidP="008D6067">
            <w:pPr>
              <w:rPr>
                <w:sz w:val="18"/>
                <w:szCs w:val="18"/>
              </w:rPr>
            </w:pPr>
          </w:p>
          <w:p w:rsidR="008D6067" w:rsidRPr="004F435A" w:rsidRDefault="008D6067" w:rsidP="008D6067">
            <w:pPr>
              <w:jc w:val="center"/>
              <w:rPr>
                <w:i/>
                <w:sz w:val="20"/>
                <w:szCs w:val="20"/>
              </w:rPr>
            </w:pPr>
            <w:r>
              <w:rPr>
                <w:i/>
                <w:sz w:val="20"/>
                <w:szCs w:val="20"/>
              </w:rPr>
              <w:t xml:space="preserve">Refer to 2015 </w:t>
            </w:r>
            <w:r w:rsidRPr="007E36AB">
              <w:rPr>
                <w:i/>
                <w:sz w:val="20"/>
                <w:szCs w:val="20"/>
              </w:rPr>
              <w:t>Action Plan for full detail.</w:t>
            </w:r>
            <w:r>
              <w:rPr>
                <w:color w:val="FF0000"/>
                <w:sz w:val="18"/>
                <w:szCs w:val="18"/>
              </w:rPr>
              <w:t xml:space="preserve"> </w:t>
            </w:r>
          </w:p>
        </w:tc>
      </w:tr>
    </w:tbl>
    <w:p w:rsidR="00756534" w:rsidRDefault="00756534" w:rsidP="00DD0C8E">
      <w:pPr>
        <w:rPr>
          <w:sz w:val="24"/>
          <w:szCs w:val="24"/>
        </w:rPr>
      </w:pPr>
    </w:p>
    <w:p w:rsidR="00756534" w:rsidRDefault="00756534">
      <w:pPr>
        <w:rPr>
          <w:sz w:val="24"/>
          <w:szCs w:val="24"/>
        </w:rPr>
      </w:pPr>
      <w:r>
        <w:rPr>
          <w:sz w:val="24"/>
          <w:szCs w:val="24"/>
        </w:rPr>
        <w:br w:type="page"/>
      </w:r>
    </w:p>
    <w:p w:rsidR="00756534" w:rsidRDefault="00756534" w:rsidP="00DD0C8E">
      <w:pPr>
        <w:rPr>
          <w:sz w:val="24"/>
          <w:szCs w:val="24"/>
        </w:rPr>
        <w:sectPr w:rsidR="00756534" w:rsidSect="008D6067">
          <w:pgSz w:w="16838" w:h="11906" w:orient="landscape"/>
          <w:pgMar w:top="720" w:right="720" w:bottom="720" w:left="720" w:header="709" w:footer="709" w:gutter="0"/>
          <w:cols w:space="708"/>
          <w:docGrid w:linePitch="360"/>
        </w:sectPr>
      </w:pPr>
    </w:p>
    <w:p w:rsidR="00756534" w:rsidRPr="006E2888" w:rsidRDefault="00756534" w:rsidP="00756534">
      <w:pPr>
        <w:spacing w:after="0"/>
        <w:jc w:val="both"/>
        <w:rPr>
          <w:b/>
          <w:color w:val="17365D"/>
          <w:sz w:val="40"/>
          <w:szCs w:val="40"/>
        </w:rPr>
      </w:pPr>
      <w:r w:rsidRPr="006E2888">
        <w:rPr>
          <w:b/>
          <w:color w:val="17365D"/>
          <w:sz w:val="40"/>
          <w:szCs w:val="40"/>
        </w:rPr>
        <w:lastRenderedPageBreak/>
        <w:t xml:space="preserve">Mathematics &amp; Statistics   </w:t>
      </w:r>
    </w:p>
    <w:p w:rsidR="00756534" w:rsidRDefault="00756534" w:rsidP="00756534">
      <w:pPr>
        <w:spacing w:after="0"/>
        <w:jc w:val="both"/>
        <w:rPr>
          <w:b/>
          <w:color w:val="31849B"/>
          <w:sz w:val="32"/>
          <w:szCs w:val="32"/>
        </w:rPr>
      </w:pPr>
      <w:r>
        <w:rPr>
          <w:b/>
          <w:color w:val="31849B"/>
          <w:sz w:val="32"/>
          <w:szCs w:val="32"/>
        </w:rPr>
        <w:t xml:space="preserve">                     </w:t>
      </w:r>
    </w:p>
    <w:p w:rsidR="00756534" w:rsidRPr="00F15C06" w:rsidRDefault="00756534" w:rsidP="00756534">
      <w:pPr>
        <w:spacing w:after="0"/>
        <w:jc w:val="both"/>
        <w:rPr>
          <w:b/>
          <w:color w:val="31849B"/>
          <w:sz w:val="32"/>
          <w:szCs w:val="32"/>
        </w:rPr>
      </w:pPr>
      <w:r>
        <w:rPr>
          <w:b/>
          <w:color w:val="31849B"/>
          <w:sz w:val="32"/>
          <w:szCs w:val="32"/>
        </w:rPr>
        <w:t xml:space="preserve">              </w:t>
      </w:r>
    </w:p>
    <w:p w:rsidR="00756534" w:rsidRPr="00437FAE" w:rsidRDefault="00756534" w:rsidP="00756534">
      <w:pPr>
        <w:widowControl w:val="0"/>
        <w:jc w:val="both"/>
        <w:rPr>
          <w:sz w:val="28"/>
          <w:szCs w:val="28"/>
          <w:u w:val="single"/>
        </w:rPr>
      </w:pPr>
      <w:r>
        <w:rPr>
          <w:b/>
          <w:noProof/>
          <w:sz w:val="32"/>
          <w:szCs w:val="32"/>
          <w:u w:val="single"/>
          <w:lang w:eastAsia="en-NZ"/>
        </w:rPr>
        <mc:AlternateContent>
          <mc:Choice Requires="wps">
            <w:drawing>
              <wp:anchor distT="0" distB="0" distL="114300" distR="114300" simplePos="0" relativeHeight="251745792" behindDoc="0" locked="0" layoutInCell="1" allowOverlap="1" wp14:anchorId="075808B5" wp14:editId="5752C75E">
                <wp:simplePos x="0" y="0"/>
                <wp:positionH relativeFrom="column">
                  <wp:posOffset>4481830</wp:posOffset>
                </wp:positionH>
                <wp:positionV relativeFrom="paragraph">
                  <wp:posOffset>274955</wp:posOffset>
                </wp:positionV>
                <wp:extent cx="571500" cy="368300"/>
                <wp:effectExtent l="0" t="0" r="4445" b="4445"/>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8300"/>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34" w:rsidRPr="001E2F3C" w:rsidRDefault="00756534" w:rsidP="00756534">
                            <w:pPr>
                              <w:rPr>
                                <w:b/>
                              </w:rPr>
                            </w:pPr>
                            <w:r w:rsidRPr="001E2F3C">
                              <w:rPr>
                                <w:b/>
                              </w:rPr>
                              <w:t>N &amp; A</w:t>
                            </w:r>
                          </w:p>
                          <w:p w:rsidR="00756534" w:rsidRPr="001E2F3C" w:rsidRDefault="00756534" w:rsidP="00756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352.9pt;margin-top:21.65pt;width:45pt;height:2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" filled="f" fillcolor="#fcf" stroked="f">
                <v:textbox>
                  <w:txbxContent>
                    <w:p w:rsidR="00756534" w:rsidRPr="001E2F3C" w:rsidRDefault="00756534" w:rsidP="00756534">
                      <w:pPr>
                        <w:rPr>
                          <w:b/>
                        </w:rPr>
                      </w:pPr>
                      <w:r w:rsidRPr="001E2F3C">
                        <w:rPr>
                          <w:b/>
                        </w:rPr>
                        <w:t>N &amp; A</w:t>
                      </w:r>
                    </w:p>
                    <w:p w:rsidR="00756534" w:rsidRPr="001E2F3C" w:rsidRDefault="00756534" w:rsidP="00756534"/>
                  </w:txbxContent>
                </v:textbox>
              </v:shape>
            </w:pict>
          </mc:Fallback>
        </mc:AlternateContent>
      </w:r>
      <w:r>
        <w:rPr>
          <w:b/>
          <w:noProof/>
          <w:sz w:val="32"/>
          <w:szCs w:val="32"/>
          <w:u w:val="single"/>
          <w:lang w:eastAsia="en-NZ"/>
        </w:rPr>
        <mc:AlternateContent>
          <mc:Choice Requires="wps">
            <w:drawing>
              <wp:anchor distT="0" distB="0" distL="114300" distR="114300" simplePos="0" relativeHeight="251742720" behindDoc="0" locked="0" layoutInCell="1" allowOverlap="1" wp14:anchorId="1DB74328" wp14:editId="1A981F7D">
                <wp:simplePos x="0" y="0"/>
                <wp:positionH relativeFrom="column">
                  <wp:posOffset>4100830</wp:posOffset>
                </wp:positionH>
                <wp:positionV relativeFrom="paragraph">
                  <wp:posOffset>135255</wp:posOffset>
                </wp:positionV>
                <wp:extent cx="1511300" cy="660400"/>
                <wp:effectExtent l="5080" t="11430" r="7620" b="13970"/>
                <wp:wrapNone/>
                <wp:docPr id="3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660400"/>
                        </a:xfrm>
                        <a:prstGeom prst="ellipse">
                          <a:avLst/>
                        </a:prstGeom>
                        <a:noFill/>
                        <a:ln w="9525">
                          <a:solidFill>
                            <a:srgbClr val="000000"/>
                          </a:solidFill>
                          <a:round/>
                          <a:headEnd/>
                          <a:tailEnd/>
                        </a:ln>
                        <a:extLst>
                          <a:ext uri="{909E8E84-426E-40DD-AFC4-6F175D3DCCD1}">
                            <a14:hiddenFill xmlns:a14="http://schemas.microsoft.com/office/drawing/2010/main">
                              <a:solidFill>
                                <a:srgbClr val="FF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322.9pt;margin-top:10.65pt;width:119pt;height:5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" filled="f" fillcolor="#fcf"/>
            </w:pict>
          </mc:Fallback>
        </mc:AlternateContent>
      </w:r>
      <w:r>
        <w:rPr>
          <w:noProof/>
          <w:sz w:val="28"/>
          <w:szCs w:val="28"/>
          <w:u w:val="single"/>
          <w:lang w:eastAsia="en-NZ"/>
        </w:rPr>
        <mc:AlternateContent>
          <mc:Choice Requires="wps">
            <w:drawing>
              <wp:anchor distT="0" distB="0" distL="114300" distR="114300" simplePos="0" relativeHeight="251747840" behindDoc="0" locked="0" layoutInCell="1" allowOverlap="1" wp14:anchorId="58FCBC99" wp14:editId="72DC30A4">
                <wp:simplePos x="0" y="0"/>
                <wp:positionH relativeFrom="column">
                  <wp:posOffset>5148580</wp:posOffset>
                </wp:positionH>
                <wp:positionV relativeFrom="paragraph">
                  <wp:posOffset>713105</wp:posOffset>
                </wp:positionV>
                <wp:extent cx="190500" cy="196850"/>
                <wp:effectExtent l="0" t="0" r="4445" b="444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34" w:rsidRPr="001E2F3C" w:rsidRDefault="00756534" w:rsidP="00756534">
                            <w:pPr>
                              <w:rPr>
                                <w:b/>
                                <w:sz w:val="18"/>
                                <w:szCs w:val="18"/>
                              </w:rPr>
                            </w:pPr>
                            <w:r w:rsidRPr="001E2F3C">
                              <w:rPr>
                                <w:b/>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left:0;text-align:left;margin-left:405.4pt;margin-top:56.15pt;width:15pt;height:1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3y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" filled="f" stroked="f">
                <v:textbox>
                  <w:txbxContent>
                    <w:p w:rsidR="00756534" w:rsidRPr="001E2F3C" w:rsidRDefault="00756534" w:rsidP="00756534">
                      <w:pPr>
                        <w:rPr>
                          <w:b/>
                          <w:sz w:val="18"/>
                          <w:szCs w:val="18"/>
                        </w:rPr>
                      </w:pPr>
                      <w:r w:rsidRPr="001E2F3C">
                        <w:rPr>
                          <w:b/>
                          <w:sz w:val="18"/>
                          <w:szCs w:val="18"/>
                        </w:rPr>
                        <w:t>S</w:t>
                      </w:r>
                    </w:p>
                  </w:txbxContent>
                </v:textbox>
              </v:shape>
            </w:pict>
          </mc:Fallback>
        </mc:AlternateContent>
      </w:r>
      <w:r>
        <w:rPr>
          <w:noProof/>
          <w:sz w:val="28"/>
          <w:szCs w:val="28"/>
          <w:u w:val="single"/>
          <w:lang w:eastAsia="en-NZ"/>
        </w:rPr>
        <mc:AlternateContent>
          <mc:Choice Requires="wps">
            <w:drawing>
              <wp:anchor distT="0" distB="0" distL="114300" distR="114300" simplePos="0" relativeHeight="251744768" behindDoc="0" locked="0" layoutInCell="1" allowOverlap="1" wp14:anchorId="0442F579" wp14:editId="17CFDA08">
                <wp:simplePos x="0" y="0"/>
                <wp:positionH relativeFrom="column">
                  <wp:posOffset>5053330</wp:posOffset>
                </wp:positionH>
                <wp:positionV relativeFrom="paragraph">
                  <wp:posOffset>643255</wp:posOffset>
                </wp:positionV>
                <wp:extent cx="482600" cy="266700"/>
                <wp:effectExtent l="5080" t="5080" r="7620" b="1397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397.9pt;margin-top:50.65pt;width:38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" filled="f"/>
            </w:pict>
          </mc:Fallback>
        </mc:AlternateContent>
      </w:r>
      <w:r>
        <w:rPr>
          <w:noProof/>
          <w:sz w:val="28"/>
          <w:szCs w:val="28"/>
          <w:u w:val="single"/>
          <w:lang w:eastAsia="en-NZ"/>
        </w:rPr>
        <mc:AlternateContent>
          <mc:Choice Requires="wps">
            <w:drawing>
              <wp:anchor distT="0" distB="0" distL="114300" distR="114300" simplePos="0" relativeHeight="251743744" behindDoc="0" locked="0" layoutInCell="1" allowOverlap="1" wp14:anchorId="1BEC2BCA" wp14:editId="4E58B7C7">
                <wp:simplePos x="0" y="0"/>
                <wp:positionH relativeFrom="column">
                  <wp:posOffset>5243830</wp:posOffset>
                </wp:positionH>
                <wp:positionV relativeFrom="paragraph">
                  <wp:posOffset>414655</wp:posOffset>
                </wp:positionV>
                <wp:extent cx="711200" cy="381000"/>
                <wp:effectExtent l="5080" t="5080" r="7620" b="13970"/>
                <wp:wrapNone/>
                <wp:docPr id="4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412.9pt;margin-top:32.65pt;width:56pt;height:3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" filled="f" fillcolor="#fcf"/>
            </w:pict>
          </mc:Fallback>
        </mc:AlternateContent>
      </w:r>
      <w:r>
        <w:rPr>
          <w:noProof/>
          <w:sz w:val="28"/>
          <w:szCs w:val="28"/>
          <w:u w:val="single"/>
          <w:lang w:eastAsia="en-NZ"/>
        </w:rPr>
        <mc:AlternateContent>
          <mc:Choice Requires="wps">
            <w:drawing>
              <wp:anchor distT="0" distB="0" distL="114300" distR="114300" simplePos="0" relativeHeight="251746816" behindDoc="0" locked="0" layoutInCell="1" allowOverlap="1" wp14:anchorId="3C8F2D80" wp14:editId="5BD16A08">
                <wp:simplePos x="0" y="0"/>
                <wp:positionH relativeFrom="column">
                  <wp:posOffset>5472430</wp:posOffset>
                </wp:positionH>
                <wp:positionV relativeFrom="paragraph">
                  <wp:posOffset>478155</wp:posOffset>
                </wp:positionV>
                <wp:extent cx="482600" cy="317500"/>
                <wp:effectExtent l="0" t="1905" r="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17500"/>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34" w:rsidRPr="001E2F3C" w:rsidRDefault="00756534" w:rsidP="00756534">
                            <w:pPr>
                              <w:rPr>
                                <w:b/>
                                <w:sz w:val="18"/>
                                <w:szCs w:val="18"/>
                              </w:rPr>
                            </w:pPr>
                            <w:r w:rsidRPr="001E2F3C">
                              <w:rPr>
                                <w:b/>
                                <w:sz w:val="18"/>
                                <w:szCs w:val="18"/>
                              </w:rPr>
                              <w:t>G&amp;M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430.9pt;margin-top:37.65pt;width:38pt;height: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" filled="f" fillcolor="#fcf" stroked="f">
                <v:textbox>
                  <w:txbxContent>
                    <w:p w:rsidR="00756534" w:rsidRPr="001E2F3C" w:rsidRDefault="00756534" w:rsidP="00756534">
                      <w:pPr>
                        <w:rPr>
                          <w:b/>
                          <w:sz w:val="18"/>
                          <w:szCs w:val="18"/>
                        </w:rPr>
                      </w:pPr>
                      <w:r w:rsidRPr="001E2F3C">
                        <w:rPr>
                          <w:b/>
                          <w:sz w:val="18"/>
                          <w:szCs w:val="18"/>
                        </w:rPr>
                        <w:t>G&amp;M</w:t>
                      </w:r>
                    </w:p>
                  </w:txbxContent>
                </v:textbox>
              </v:shape>
            </w:pict>
          </mc:Fallback>
        </mc:AlternateContent>
      </w:r>
      <w:r w:rsidRPr="00437FAE">
        <w:rPr>
          <w:sz w:val="28"/>
          <w:szCs w:val="28"/>
          <w:u w:val="single"/>
        </w:rPr>
        <w:t xml:space="preserve">Numeracy Learning @ Makauri School                                                 </w:t>
      </w:r>
    </w:p>
    <w:p w:rsidR="00756534" w:rsidRDefault="00756534" w:rsidP="00756534">
      <w:pPr>
        <w:widowControl w:val="0"/>
        <w:jc w:val="both"/>
        <w:rPr>
          <w:b/>
        </w:rPr>
      </w:pPr>
    </w:p>
    <w:p w:rsidR="00756534" w:rsidRPr="00CD1D03" w:rsidRDefault="00756534" w:rsidP="00756534">
      <w:pPr>
        <w:widowControl w:val="0"/>
        <w:jc w:val="both"/>
        <w:rPr>
          <w:b/>
          <w:sz w:val="24"/>
          <w:szCs w:val="24"/>
        </w:rPr>
      </w:pPr>
      <w:r w:rsidRPr="00CD1D03">
        <w:rPr>
          <w:b/>
          <w:sz w:val="24"/>
          <w:szCs w:val="24"/>
        </w:rPr>
        <w:t>Our Beliefs</w:t>
      </w:r>
    </w:p>
    <w:p w:rsidR="00756534" w:rsidRPr="00814CDE" w:rsidRDefault="00756534" w:rsidP="00756534">
      <w:pPr>
        <w:widowControl w:val="0"/>
        <w:jc w:val="both"/>
      </w:pPr>
      <w:r w:rsidRPr="00814CDE">
        <w:t xml:space="preserve">Our educative environment; </w:t>
      </w:r>
      <w:proofErr w:type="gramStart"/>
      <w:r w:rsidRPr="00814CDE">
        <w:t>What</w:t>
      </w:r>
      <w:proofErr w:type="gramEnd"/>
      <w:r w:rsidRPr="00814CDE">
        <w:t xml:space="preserve"> we value.</w:t>
      </w:r>
    </w:p>
    <w:p w:rsidR="00756534"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Success in Mathematics and Statistics</w:t>
      </w:r>
      <w:r w:rsidRPr="00814CDE">
        <w:rPr>
          <w:rFonts w:ascii="Calibri" w:hAnsi="Calibri"/>
        </w:rPr>
        <w:t xml:space="preserve"> is fundamental to success across the curriculum.</w:t>
      </w:r>
    </w:p>
    <w:p w:rsidR="00756534"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Learning in Mathematics is fundamentally the exploration and use of patterns and relationships in quantities, space, time and data (statistics)</w:t>
      </w:r>
    </w:p>
    <w:p w:rsidR="00756534" w:rsidRPr="00597B4C" w:rsidRDefault="00756534" w:rsidP="00756534">
      <w:pPr>
        <w:pStyle w:val="ListParagraph"/>
        <w:widowControl w:val="0"/>
        <w:numPr>
          <w:ilvl w:val="0"/>
          <w:numId w:val="25"/>
        </w:numPr>
        <w:spacing w:after="0" w:line="240" w:lineRule="auto"/>
        <w:jc w:val="both"/>
        <w:rPr>
          <w:rFonts w:ascii="Calibri" w:hAnsi="Calibri"/>
        </w:rPr>
      </w:pPr>
      <w:r w:rsidRPr="00814CDE">
        <w:rPr>
          <w:rFonts w:ascii="Calibri" w:hAnsi="Calibri"/>
        </w:rPr>
        <w:t>Oral Language plays a fundamental role in le</w:t>
      </w:r>
      <w:r>
        <w:rPr>
          <w:rFonts w:ascii="Calibri" w:hAnsi="Calibri"/>
        </w:rPr>
        <w:t>arning and in becoming numerate.</w:t>
      </w:r>
    </w:p>
    <w:p w:rsidR="00756534" w:rsidRPr="0016026F"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Numeracy teaching and learning will form the major component of the Programme.</w:t>
      </w:r>
    </w:p>
    <w:p w:rsidR="00756534" w:rsidRPr="00814CDE" w:rsidRDefault="00756534" w:rsidP="00756534">
      <w:pPr>
        <w:pStyle w:val="ListParagraph"/>
        <w:widowControl w:val="0"/>
        <w:numPr>
          <w:ilvl w:val="0"/>
          <w:numId w:val="25"/>
        </w:numPr>
        <w:spacing w:after="0" w:line="240" w:lineRule="auto"/>
        <w:jc w:val="both"/>
        <w:rPr>
          <w:rFonts w:ascii="Calibri" w:hAnsi="Calibri"/>
        </w:rPr>
      </w:pPr>
      <w:r w:rsidRPr="00814CDE">
        <w:rPr>
          <w:rFonts w:ascii="Calibri" w:hAnsi="Calibri"/>
        </w:rPr>
        <w:t>The first year of school learnin</w:t>
      </w:r>
      <w:r>
        <w:rPr>
          <w:rFonts w:ascii="Calibri" w:hAnsi="Calibri"/>
        </w:rPr>
        <w:t>g is based on strong, expert Num</w:t>
      </w:r>
      <w:r w:rsidRPr="00814CDE">
        <w:rPr>
          <w:rFonts w:ascii="Calibri" w:hAnsi="Calibri"/>
        </w:rPr>
        <w:t>eracy teaching and learning.</w:t>
      </w:r>
    </w:p>
    <w:p w:rsidR="00756534" w:rsidRPr="00814CDE"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Num</w:t>
      </w:r>
      <w:r w:rsidRPr="00814CDE">
        <w:rPr>
          <w:rFonts w:ascii="Calibri" w:hAnsi="Calibri"/>
        </w:rPr>
        <w:t>eracy expectations will be based on achieving high standards</w:t>
      </w:r>
      <w:r>
        <w:rPr>
          <w:rFonts w:ascii="Calibri" w:hAnsi="Calibri"/>
        </w:rPr>
        <w:t xml:space="preserve">, identified as the school’s </w:t>
      </w:r>
      <w:r w:rsidRPr="00814CDE">
        <w:rPr>
          <w:rFonts w:ascii="Calibri" w:hAnsi="Calibri"/>
        </w:rPr>
        <w:t>Benchmarks and the National Standards.</w:t>
      </w:r>
    </w:p>
    <w:p w:rsidR="00756534" w:rsidRDefault="00756534" w:rsidP="00756534">
      <w:pPr>
        <w:pStyle w:val="ListParagraph"/>
        <w:widowControl w:val="0"/>
        <w:jc w:val="both"/>
        <w:rPr>
          <w:rFonts w:ascii="Calibri" w:hAnsi="Calibri"/>
          <w:i/>
          <w:iCs/>
        </w:rPr>
      </w:pPr>
    </w:p>
    <w:p w:rsidR="00756534" w:rsidRDefault="00756534" w:rsidP="00756534">
      <w:pPr>
        <w:pStyle w:val="ListParagraph"/>
        <w:widowControl w:val="0"/>
        <w:jc w:val="both"/>
        <w:rPr>
          <w:rFonts w:ascii="Calibri" w:hAnsi="Calibri"/>
          <w:i/>
          <w:iCs/>
        </w:rPr>
      </w:pPr>
    </w:p>
    <w:p w:rsidR="00756534" w:rsidRPr="00814CDE" w:rsidRDefault="00756534" w:rsidP="00756534">
      <w:pPr>
        <w:pStyle w:val="ListParagraph"/>
        <w:widowControl w:val="0"/>
        <w:jc w:val="both"/>
        <w:rPr>
          <w:rFonts w:ascii="Calibri" w:hAnsi="Calibri"/>
          <w:i/>
          <w:iCs/>
        </w:rPr>
      </w:pPr>
    </w:p>
    <w:p w:rsidR="00756534" w:rsidRPr="00CD1D03" w:rsidRDefault="00756534" w:rsidP="00756534">
      <w:pPr>
        <w:widowControl w:val="0"/>
        <w:jc w:val="both"/>
        <w:rPr>
          <w:b/>
          <w:sz w:val="24"/>
          <w:szCs w:val="24"/>
        </w:rPr>
      </w:pPr>
      <w:r w:rsidRPr="00CD1D03">
        <w:rPr>
          <w:b/>
          <w:sz w:val="24"/>
          <w:szCs w:val="24"/>
        </w:rPr>
        <w:t>Our Practice</w:t>
      </w:r>
    </w:p>
    <w:p w:rsidR="00756534" w:rsidRPr="00814CDE" w:rsidRDefault="00756534" w:rsidP="00756534">
      <w:pPr>
        <w:widowControl w:val="0"/>
        <w:jc w:val="both"/>
      </w:pPr>
      <w:proofErr w:type="gramStart"/>
      <w:r w:rsidRPr="00814CDE">
        <w:t>Teaching and Learning Approaches &amp; Practices.</w:t>
      </w:r>
      <w:proofErr w:type="gramEnd"/>
    </w:p>
    <w:p w:rsidR="00756534" w:rsidRPr="00597B4C" w:rsidRDefault="00756534" w:rsidP="00756534">
      <w:pPr>
        <w:pStyle w:val="ListParagraph"/>
        <w:widowControl w:val="0"/>
        <w:numPr>
          <w:ilvl w:val="0"/>
          <w:numId w:val="25"/>
        </w:numPr>
        <w:spacing w:after="0" w:line="240" w:lineRule="auto"/>
        <w:jc w:val="both"/>
        <w:rPr>
          <w:rFonts w:ascii="Calibri" w:hAnsi="Calibri"/>
        </w:rPr>
      </w:pPr>
      <w:r w:rsidRPr="00597B4C">
        <w:rPr>
          <w:rFonts w:ascii="Calibri" w:hAnsi="Calibri"/>
        </w:rPr>
        <w:t>Programmes are based on the dimensions of effective teaching practice: knowledge of mathematical learning; knowledge of the learner; instructional strategies; engaging learners; expectations and partnerships.</w:t>
      </w:r>
    </w:p>
    <w:p w:rsidR="00756534" w:rsidRPr="00597B4C"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The Mathematics Programme will include Number and Algebra, Geometry and Measurement and Statistics and it is important that students can see and make sense of the many connections within and across these strands.</w:t>
      </w:r>
    </w:p>
    <w:p w:rsidR="00756534" w:rsidRPr="00597B4C" w:rsidRDefault="00756534" w:rsidP="00756534">
      <w:pPr>
        <w:pStyle w:val="ListParagraph"/>
        <w:numPr>
          <w:ilvl w:val="0"/>
          <w:numId w:val="25"/>
        </w:numPr>
        <w:spacing w:after="0" w:line="240" w:lineRule="auto"/>
        <w:jc w:val="both"/>
        <w:rPr>
          <w:rFonts w:ascii="Calibri" w:hAnsi="Calibri"/>
        </w:rPr>
      </w:pPr>
      <w:r>
        <w:rPr>
          <w:rFonts w:ascii="Calibri" w:hAnsi="Calibri"/>
        </w:rPr>
        <w:t>The Numeracy Framework will form the basis of Mathematics teaching and learning and will create new understanding through the development of Mathematics Strategies and Knowledge.</w:t>
      </w:r>
    </w:p>
    <w:p w:rsidR="00756534" w:rsidRPr="00597B4C" w:rsidRDefault="00756534" w:rsidP="00756534">
      <w:pPr>
        <w:pStyle w:val="ListParagraph"/>
        <w:widowControl w:val="0"/>
        <w:numPr>
          <w:ilvl w:val="0"/>
          <w:numId w:val="25"/>
        </w:numPr>
        <w:spacing w:after="0" w:line="240" w:lineRule="auto"/>
        <w:jc w:val="both"/>
        <w:rPr>
          <w:rFonts w:ascii="Calibri" w:hAnsi="Calibri"/>
        </w:rPr>
      </w:pPr>
      <w:r w:rsidRPr="00814CDE">
        <w:rPr>
          <w:rFonts w:ascii="Calibri" w:hAnsi="Calibri"/>
        </w:rPr>
        <w:t>The school Asse</w:t>
      </w:r>
      <w:r>
        <w:rPr>
          <w:rFonts w:ascii="Calibri" w:hAnsi="Calibri"/>
        </w:rPr>
        <w:t>ssment Schedule will outline Num</w:t>
      </w:r>
      <w:r w:rsidRPr="00814CDE">
        <w:rPr>
          <w:rFonts w:ascii="Calibri" w:hAnsi="Calibri"/>
        </w:rPr>
        <w:t xml:space="preserve">eracy assessment tools for diagnostic and summative purposes. </w:t>
      </w:r>
    </w:p>
    <w:p w:rsidR="00756534" w:rsidRPr="00597B4C"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Num</w:t>
      </w:r>
      <w:r w:rsidRPr="00814CDE">
        <w:rPr>
          <w:rFonts w:ascii="Calibri" w:hAnsi="Calibri"/>
        </w:rPr>
        <w:t>eracy teaching will be based on identified needs from assessment data, and formative assessment practices will be inherent in classroom programmes.</w:t>
      </w:r>
    </w:p>
    <w:p w:rsidR="00756534" w:rsidRPr="00597B4C"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The Mathematics</w:t>
      </w:r>
      <w:r w:rsidRPr="00814CDE">
        <w:rPr>
          <w:rFonts w:ascii="Calibri" w:hAnsi="Calibri"/>
        </w:rPr>
        <w:t xml:space="preserve"> Programme will include the approaches of:  Shared,</w:t>
      </w:r>
      <w:r>
        <w:rPr>
          <w:rFonts w:ascii="Calibri" w:hAnsi="Calibri"/>
        </w:rPr>
        <w:t xml:space="preserve"> Guided and Independent Teaching.</w:t>
      </w:r>
    </w:p>
    <w:p w:rsidR="00756534" w:rsidRPr="00814CDE" w:rsidRDefault="00756534" w:rsidP="00756534">
      <w:pPr>
        <w:pStyle w:val="ListParagraph"/>
        <w:widowControl w:val="0"/>
        <w:numPr>
          <w:ilvl w:val="0"/>
          <w:numId w:val="25"/>
        </w:numPr>
        <w:spacing w:after="0" w:line="240" w:lineRule="auto"/>
        <w:jc w:val="both"/>
        <w:rPr>
          <w:rFonts w:ascii="Calibri" w:hAnsi="Calibri"/>
        </w:rPr>
      </w:pPr>
      <w:r>
        <w:rPr>
          <w:rFonts w:ascii="Calibri" w:hAnsi="Calibri"/>
        </w:rPr>
        <w:t>The School’s Mathematics</w:t>
      </w:r>
      <w:r w:rsidRPr="00814CDE">
        <w:rPr>
          <w:rFonts w:ascii="Calibri" w:hAnsi="Calibri"/>
        </w:rPr>
        <w:t xml:space="preserve"> Programme is based on the principles </w:t>
      </w:r>
      <w:r>
        <w:rPr>
          <w:rFonts w:ascii="Calibri" w:hAnsi="Calibri"/>
        </w:rPr>
        <w:t>of teacher knowledge</w:t>
      </w:r>
      <w:r w:rsidRPr="00814CDE">
        <w:rPr>
          <w:rFonts w:ascii="Calibri" w:hAnsi="Calibri"/>
        </w:rPr>
        <w:t xml:space="preserve">, and formative assessment, including feedback and feedforward. </w:t>
      </w:r>
    </w:p>
    <w:p w:rsidR="00756534" w:rsidRPr="00814CDE" w:rsidRDefault="00756534" w:rsidP="00756534">
      <w:pPr>
        <w:widowControl w:val="0"/>
        <w:ind w:firstLine="30"/>
        <w:jc w:val="both"/>
      </w:pPr>
    </w:p>
    <w:p w:rsidR="00DD0C8E" w:rsidRDefault="00DD0C8E" w:rsidP="00DD0C8E">
      <w:pPr>
        <w:rPr>
          <w:sz w:val="24"/>
          <w:szCs w:val="24"/>
        </w:rPr>
        <w:sectPr w:rsidR="00DD0C8E" w:rsidSect="00756534">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7905"/>
        <w:gridCol w:w="7654"/>
      </w:tblGrid>
      <w:tr w:rsidR="00564693" w:rsidRPr="00EB66CF" w:rsidTr="00501BEA">
        <w:trPr>
          <w:trHeight w:val="699"/>
        </w:trPr>
        <w:tc>
          <w:tcPr>
            <w:tcW w:w="15559" w:type="dxa"/>
            <w:gridSpan w:val="2"/>
            <w:shd w:val="clear" w:color="auto" w:fill="00B0F0"/>
          </w:tcPr>
          <w:p w:rsidR="00564693" w:rsidRPr="00D63DEE" w:rsidRDefault="00564693" w:rsidP="00EE3439">
            <w:pPr>
              <w:jc w:val="center"/>
              <w:rPr>
                <w:b/>
                <w:noProof/>
                <w:sz w:val="48"/>
                <w:szCs w:val="48"/>
                <w:lang w:eastAsia="en-NZ"/>
              </w:rPr>
            </w:pPr>
            <w:r>
              <w:rPr>
                <w:b/>
                <w:noProof/>
                <w:sz w:val="48"/>
                <w:szCs w:val="48"/>
                <w:lang w:eastAsia="en-NZ"/>
              </w:rPr>
              <w:lastRenderedPageBreak/>
              <w:drawing>
                <wp:anchor distT="0" distB="0" distL="114300" distR="114300" simplePos="0" relativeHeight="251688448" behindDoc="0" locked="0" layoutInCell="1" allowOverlap="1" wp14:anchorId="7CBF29F4" wp14:editId="4CB963DC">
                  <wp:simplePos x="0" y="0"/>
                  <wp:positionH relativeFrom="column">
                    <wp:posOffset>8420100</wp:posOffset>
                  </wp:positionH>
                  <wp:positionV relativeFrom="paragraph">
                    <wp:posOffset>-196850</wp:posOffset>
                  </wp:positionV>
                  <wp:extent cx="1285875" cy="723900"/>
                  <wp:effectExtent l="19050" t="0" r="9525" b="0"/>
                  <wp:wrapNone/>
                  <wp:docPr id="3" name="Picture 1" descr="C:\data\My Pictures\Makauri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y Pictures\Makauri seat.JPG"/>
                          <pic:cNvPicPr>
                            <a:picLocks noChangeAspect="1" noChangeArrowheads="1"/>
                          </pic:cNvPicPr>
                        </pic:nvPicPr>
                        <pic:blipFill>
                          <a:blip r:embed="rId10" cstate="print"/>
                          <a:srcRect/>
                          <a:stretch>
                            <a:fillRect/>
                          </a:stretch>
                        </pic:blipFill>
                        <pic:spPr bwMode="auto">
                          <a:xfrm>
                            <a:off x="0" y="0"/>
                            <a:ext cx="1285875" cy="723900"/>
                          </a:xfrm>
                          <a:prstGeom prst="rect">
                            <a:avLst/>
                          </a:prstGeom>
                          <a:noFill/>
                          <a:ln w="9525">
                            <a:noFill/>
                            <a:miter lim="800000"/>
                            <a:headEnd/>
                            <a:tailEnd/>
                          </a:ln>
                        </pic:spPr>
                      </pic:pic>
                    </a:graphicData>
                  </a:graphic>
                </wp:anchor>
              </w:drawing>
            </w:r>
            <w:r>
              <w:rPr>
                <w:b/>
                <w:noProof/>
                <w:sz w:val="48"/>
                <w:szCs w:val="48"/>
                <w:lang w:eastAsia="en-NZ"/>
              </w:rPr>
              <w:t>School Operations</w:t>
            </w:r>
            <w:r w:rsidR="00213DBB">
              <w:rPr>
                <w:b/>
                <w:noProof/>
                <w:sz w:val="48"/>
                <w:szCs w:val="48"/>
                <w:lang w:eastAsia="en-NZ"/>
              </w:rPr>
              <w:t>, Governance and Management 2015</w:t>
            </w:r>
          </w:p>
          <w:p w:rsidR="00564693" w:rsidRPr="00EB66CF" w:rsidRDefault="00564693" w:rsidP="00EE3439">
            <w:pPr>
              <w:jc w:val="center"/>
              <w:rPr>
                <w:b/>
                <w:sz w:val="28"/>
                <w:szCs w:val="28"/>
              </w:rPr>
            </w:pPr>
          </w:p>
        </w:tc>
      </w:tr>
      <w:tr w:rsidR="00564693" w:rsidRPr="0056083F" w:rsidTr="00EE3439">
        <w:tc>
          <w:tcPr>
            <w:tcW w:w="7905" w:type="dxa"/>
          </w:tcPr>
          <w:p w:rsidR="00564693" w:rsidRDefault="00564693" w:rsidP="00EE3439">
            <w:pPr>
              <w:rPr>
                <w:b/>
                <w:sz w:val="32"/>
                <w:szCs w:val="32"/>
              </w:rPr>
            </w:pPr>
            <w:r w:rsidRPr="00D63DEE">
              <w:rPr>
                <w:b/>
                <w:sz w:val="32"/>
                <w:szCs w:val="32"/>
              </w:rPr>
              <w:t xml:space="preserve">Curriculum </w:t>
            </w:r>
          </w:p>
          <w:p w:rsidR="00564693" w:rsidRPr="006D46C4" w:rsidRDefault="00564693" w:rsidP="00EE3439">
            <w:pPr>
              <w:rPr>
                <w:i/>
                <w:sz w:val="20"/>
                <w:szCs w:val="20"/>
              </w:rPr>
            </w:pPr>
            <w:r w:rsidRPr="006D46C4">
              <w:rPr>
                <w:i/>
                <w:sz w:val="20"/>
                <w:szCs w:val="20"/>
              </w:rPr>
              <w:t>Key School documents that inform Makau</w:t>
            </w:r>
            <w:r>
              <w:rPr>
                <w:i/>
                <w:sz w:val="20"/>
                <w:szCs w:val="20"/>
              </w:rPr>
              <w:t>ri School’s Charter relating to C</w:t>
            </w:r>
            <w:r w:rsidRPr="006D46C4">
              <w:rPr>
                <w:i/>
                <w:sz w:val="20"/>
                <w:szCs w:val="20"/>
              </w:rPr>
              <w:t>urriculum include:</w:t>
            </w:r>
          </w:p>
          <w:p w:rsidR="00564693" w:rsidRDefault="00564693" w:rsidP="00EE3439">
            <w:r>
              <w:t>Makauri School Curriculum  -  The Canopy</w:t>
            </w:r>
          </w:p>
          <w:p w:rsidR="00564693" w:rsidRDefault="00564693" w:rsidP="00EE3439">
            <w:r>
              <w:t>Teachers’ Handbook</w:t>
            </w:r>
          </w:p>
          <w:p w:rsidR="00564693" w:rsidRDefault="00564693" w:rsidP="00EE3439">
            <w:r>
              <w:t>Curriculum Implementation Plans</w:t>
            </w:r>
          </w:p>
          <w:p w:rsidR="00564693" w:rsidRDefault="00564693" w:rsidP="00EE3439">
            <w:r>
              <w:t>Assessment Map and Timeframe</w:t>
            </w:r>
          </w:p>
          <w:p w:rsidR="00564693" w:rsidRDefault="00564693" w:rsidP="00EE3439">
            <w:r>
              <w:t>Whole School Development Programme</w:t>
            </w:r>
            <w:r w:rsidR="00501BEA">
              <w:t xml:space="preserve"> for PLD</w:t>
            </w:r>
          </w:p>
          <w:p w:rsidR="00564693" w:rsidRDefault="00564693" w:rsidP="00EE3439">
            <w:r>
              <w:t>Self Review Programme</w:t>
            </w:r>
          </w:p>
          <w:p w:rsidR="00564693" w:rsidRDefault="00564693" w:rsidP="00EE3439">
            <w:r>
              <w:t>Special Needs Programme: including Support Programmes and GATE Programmes</w:t>
            </w:r>
          </w:p>
          <w:p w:rsidR="00564693" w:rsidRDefault="00564693" w:rsidP="00EE3439">
            <w:r>
              <w:t>Behaviour Management Plan</w:t>
            </w:r>
          </w:p>
          <w:p w:rsidR="00564693" w:rsidRDefault="00564693" w:rsidP="00EE3439">
            <w:r>
              <w:t xml:space="preserve">Reporting Student Achievement Programme </w:t>
            </w:r>
            <w:r w:rsidR="00501BEA">
              <w:t>/ Analysis of Variance / Annual Report</w:t>
            </w:r>
          </w:p>
          <w:p w:rsidR="00564693" w:rsidRDefault="00564693" w:rsidP="00EE3439">
            <w:r>
              <w:t>Student Portfolios / Pupil Files</w:t>
            </w:r>
          </w:p>
          <w:p w:rsidR="00564693" w:rsidRDefault="00564693" w:rsidP="00EE3439">
            <w:r>
              <w:t>Teaching and Learning Planning  -  Branching Out</w:t>
            </w:r>
          </w:p>
          <w:p w:rsidR="00564693" w:rsidRPr="006D3BB7" w:rsidRDefault="00564693" w:rsidP="00EE3439">
            <w:r>
              <w:t>Associated Policies and Procedures</w:t>
            </w:r>
          </w:p>
          <w:p w:rsidR="00564693" w:rsidRPr="006D46C4" w:rsidRDefault="00564693" w:rsidP="00EE3439">
            <w:r>
              <w:t>Strategic and Operational Plans</w:t>
            </w:r>
          </w:p>
        </w:tc>
        <w:tc>
          <w:tcPr>
            <w:tcW w:w="7654" w:type="dxa"/>
          </w:tcPr>
          <w:p w:rsidR="00564693" w:rsidRDefault="00564693" w:rsidP="00EE3439">
            <w:pPr>
              <w:rPr>
                <w:b/>
                <w:sz w:val="32"/>
                <w:szCs w:val="32"/>
              </w:rPr>
            </w:pPr>
            <w:r w:rsidRPr="006D3BB7">
              <w:rPr>
                <w:b/>
                <w:sz w:val="32"/>
                <w:szCs w:val="32"/>
              </w:rPr>
              <w:t>Human Resources</w:t>
            </w:r>
          </w:p>
          <w:p w:rsidR="00564693" w:rsidRPr="006D46C4" w:rsidRDefault="00564693" w:rsidP="00EE3439">
            <w:pPr>
              <w:rPr>
                <w:i/>
                <w:sz w:val="20"/>
                <w:szCs w:val="20"/>
              </w:rPr>
            </w:pPr>
            <w:r w:rsidRPr="006D46C4">
              <w:rPr>
                <w:i/>
                <w:sz w:val="20"/>
                <w:szCs w:val="20"/>
              </w:rPr>
              <w:t>Key School documents that inform Makauri School’</w:t>
            </w:r>
            <w:r>
              <w:rPr>
                <w:i/>
                <w:sz w:val="20"/>
                <w:szCs w:val="20"/>
              </w:rPr>
              <w:t>s Charter relating to Personnel</w:t>
            </w:r>
            <w:r w:rsidRPr="006D46C4">
              <w:rPr>
                <w:i/>
                <w:sz w:val="20"/>
                <w:szCs w:val="20"/>
              </w:rPr>
              <w:t xml:space="preserve"> include:</w:t>
            </w:r>
          </w:p>
          <w:p w:rsidR="00564693" w:rsidRDefault="00564693" w:rsidP="00EE3439"/>
          <w:p w:rsidR="00564693" w:rsidRDefault="00564693" w:rsidP="00EE3439">
            <w:r>
              <w:t>Job Descriptions  /  Performance Agreements</w:t>
            </w:r>
          </w:p>
          <w:p w:rsidR="00564693" w:rsidRDefault="00FE131F" w:rsidP="00EE3439">
            <w:r>
              <w:t>‘My Portfolio’ online  -  for documenting</w:t>
            </w:r>
            <w:r w:rsidR="00564693">
              <w:t xml:space="preserve"> Appraisal &amp; Attestation</w:t>
            </w:r>
            <w:r>
              <w:t xml:space="preserve"> processes</w:t>
            </w:r>
          </w:p>
          <w:p w:rsidR="00564693" w:rsidRDefault="00564693" w:rsidP="00EE3439">
            <w:r>
              <w:t xml:space="preserve">Professional </w:t>
            </w:r>
            <w:r w:rsidR="00501BEA">
              <w:t xml:space="preserve"> Learning and </w:t>
            </w:r>
            <w:r>
              <w:t>Development Programme</w:t>
            </w:r>
          </w:p>
          <w:p w:rsidR="00564693" w:rsidRDefault="00564693" w:rsidP="00EE3439">
            <w:r>
              <w:t>Roles and Responsibilities</w:t>
            </w:r>
          </w:p>
          <w:p w:rsidR="00564693" w:rsidRDefault="00564693" w:rsidP="00EE3439">
            <w:r>
              <w:t>School Parent Booklet</w:t>
            </w:r>
          </w:p>
          <w:p w:rsidR="00564693" w:rsidRDefault="00564693" w:rsidP="00EE3439">
            <w:r>
              <w:t>EEO Plan</w:t>
            </w:r>
          </w:p>
          <w:p w:rsidR="00564693" w:rsidRDefault="00564693" w:rsidP="00EE3439">
            <w:r>
              <w:t>Insurance</w:t>
            </w:r>
          </w:p>
          <w:p w:rsidR="00564693" w:rsidRDefault="00564693" w:rsidP="00EE3439">
            <w:r>
              <w:t>Associated Policies and Procedures</w:t>
            </w:r>
          </w:p>
          <w:p w:rsidR="00564693" w:rsidRDefault="00564693" w:rsidP="00EE3439">
            <w:r>
              <w:t>Strategic and Operational Plans</w:t>
            </w:r>
          </w:p>
          <w:p w:rsidR="00564693" w:rsidRPr="0056083F" w:rsidRDefault="00564693" w:rsidP="00EE3439"/>
        </w:tc>
      </w:tr>
      <w:tr w:rsidR="00564693" w:rsidRPr="006D46C4" w:rsidTr="00EE3439">
        <w:tc>
          <w:tcPr>
            <w:tcW w:w="7905" w:type="dxa"/>
          </w:tcPr>
          <w:p w:rsidR="00564693" w:rsidRDefault="00564693" w:rsidP="00EE3439">
            <w:pPr>
              <w:rPr>
                <w:i/>
                <w:sz w:val="20"/>
                <w:szCs w:val="20"/>
              </w:rPr>
            </w:pPr>
            <w:r>
              <w:rPr>
                <w:b/>
                <w:sz w:val="32"/>
                <w:szCs w:val="32"/>
              </w:rPr>
              <w:t>Finances</w:t>
            </w:r>
            <w:r>
              <w:rPr>
                <w:b/>
                <w:sz w:val="32"/>
                <w:szCs w:val="32"/>
              </w:rPr>
              <w:br/>
            </w:r>
            <w:r w:rsidRPr="006D46C4">
              <w:rPr>
                <w:i/>
                <w:sz w:val="20"/>
                <w:szCs w:val="20"/>
              </w:rPr>
              <w:t>Key School documents that inform Makauri School’</w:t>
            </w:r>
            <w:r>
              <w:rPr>
                <w:i/>
                <w:sz w:val="20"/>
                <w:szCs w:val="20"/>
              </w:rPr>
              <w:t>s Charter relating to Finance</w:t>
            </w:r>
            <w:r w:rsidRPr="006D46C4">
              <w:rPr>
                <w:i/>
                <w:sz w:val="20"/>
                <w:szCs w:val="20"/>
              </w:rPr>
              <w:t xml:space="preserve"> include:</w:t>
            </w:r>
          </w:p>
          <w:p w:rsidR="00564693" w:rsidRPr="006D46C4" w:rsidRDefault="00564693" w:rsidP="00EE3439"/>
          <w:p w:rsidR="00564693" w:rsidRDefault="00564693" w:rsidP="00EE3439">
            <w:r>
              <w:t>Annual Budget</w:t>
            </w:r>
          </w:p>
          <w:p w:rsidR="00564693" w:rsidRDefault="00564693" w:rsidP="00EE3439">
            <w:r>
              <w:t>10 Year Property Plan</w:t>
            </w:r>
            <w:r w:rsidR="001F4848">
              <w:t xml:space="preserve"> / 5YA</w:t>
            </w:r>
          </w:p>
          <w:p w:rsidR="00564693" w:rsidRDefault="00564693" w:rsidP="00EE3439">
            <w:r>
              <w:t>SUE Reports</w:t>
            </w:r>
            <w:r w:rsidR="00FE131F">
              <w:t xml:space="preserve"> / Banking Staffing</w:t>
            </w:r>
          </w:p>
          <w:p w:rsidR="00564693" w:rsidRDefault="00564693" w:rsidP="00EE3439">
            <w:r>
              <w:t>Asset Register</w:t>
            </w:r>
          </w:p>
          <w:p w:rsidR="00564693" w:rsidRDefault="00564693" w:rsidP="00EE3439">
            <w:r>
              <w:t>Auditor’s Reports</w:t>
            </w:r>
          </w:p>
          <w:p w:rsidR="00564693" w:rsidRPr="0056083F" w:rsidRDefault="00564693" w:rsidP="00EE3439">
            <w:r>
              <w:t>Associated Policies and Procedures</w:t>
            </w:r>
          </w:p>
          <w:p w:rsidR="00564693" w:rsidRPr="006D46C4" w:rsidRDefault="00564693" w:rsidP="00EE3439">
            <w:r w:rsidRPr="00D63DEE">
              <w:rPr>
                <w:b/>
                <w:sz w:val="32"/>
                <w:szCs w:val="32"/>
              </w:rPr>
              <w:t xml:space="preserve"> </w:t>
            </w:r>
            <w:r>
              <w:t>Strategic and Operational Plans</w:t>
            </w:r>
          </w:p>
        </w:tc>
        <w:tc>
          <w:tcPr>
            <w:tcW w:w="7654" w:type="dxa"/>
          </w:tcPr>
          <w:p w:rsidR="00564693" w:rsidRDefault="00564693" w:rsidP="00EE3439">
            <w:pPr>
              <w:rPr>
                <w:b/>
                <w:sz w:val="32"/>
                <w:szCs w:val="32"/>
              </w:rPr>
            </w:pPr>
            <w:r w:rsidRPr="006D3BB7">
              <w:rPr>
                <w:b/>
                <w:sz w:val="32"/>
                <w:szCs w:val="32"/>
              </w:rPr>
              <w:t>Property</w:t>
            </w:r>
          </w:p>
          <w:p w:rsidR="00564693" w:rsidRPr="006D46C4" w:rsidRDefault="00564693" w:rsidP="00EE3439">
            <w:pPr>
              <w:rPr>
                <w:i/>
                <w:sz w:val="20"/>
                <w:szCs w:val="20"/>
              </w:rPr>
            </w:pPr>
            <w:r w:rsidRPr="006D46C4">
              <w:rPr>
                <w:i/>
                <w:sz w:val="20"/>
                <w:szCs w:val="20"/>
              </w:rPr>
              <w:t>Key School documents that inform Makauri School’</w:t>
            </w:r>
            <w:r>
              <w:rPr>
                <w:i/>
                <w:sz w:val="20"/>
                <w:szCs w:val="20"/>
              </w:rPr>
              <w:t>s Charter relating to Property</w:t>
            </w:r>
            <w:r w:rsidRPr="006D46C4">
              <w:rPr>
                <w:i/>
                <w:sz w:val="20"/>
                <w:szCs w:val="20"/>
              </w:rPr>
              <w:t xml:space="preserve"> include:</w:t>
            </w:r>
          </w:p>
          <w:p w:rsidR="00564693" w:rsidRDefault="00564693" w:rsidP="00EE3439">
            <w:pPr>
              <w:rPr>
                <w:b/>
                <w:sz w:val="32"/>
                <w:szCs w:val="32"/>
              </w:rPr>
            </w:pPr>
          </w:p>
          <w:p w:rsidR="00564693" w:rsidRDefault="00564693" w:rsidP="00EE3439">
            <w:r>
              <w:t>10 Year Property Plan</w:t>
            </w:r>
          </w:p>
          <w:p w:rsidR="00564693" w:rsidRDefault="00564693" w:rsidP="00EE3439">
            <w:r>
              <w:t>5 Year Agreement for Capital Property Projects</w:t>
            </w:r>
          </w:p>
          <w:p w:rsidR="00564693" w:rsidRDefault="00564693" w:rsidP="00EE3439">
            <w:r>
              <w:t>Maintenance Schedule</w:t>
            </w:r>
          </w:p>
          <w:p w:rsidR="00564693" w:rsidRDefault="00564693" w:rsidP="00EE3439">
            <w:r>
              <w:t>Hazard Register</w:t>
            </w:r>
          </w:p>
          <w:p w:rsidR="00564693" w:rsidRDefault="00564693" w:rsidP="00EE3439">
            <w:r>
              <w:t>Evacuation Procedures</w:t>
            </w:r>
          </w:p>
          <w:p w:rsidR="00564693" w:rsidRDefault="00564693" w:rsidP="00EE3439"/>
          <w:p w:rsidR="00564693" w:rsidRDefault="00564693" w:rsidP="00EE3439">
            <w:r>
              <w:t>Associated Policies and Procedures</w:t>
            </w:r>
          </w:p>
          <w:p w:rsidR="00564693" w:rsidRPr="006D46C4" w:rsidRDefault="00564693" w:rsidP="00EE3439">
            <w:r>
              <w:t>Strategic and Operational Plans</w:t>
            </w:r>
          </w:p>
        </w:tc>
      </w:tr>
      <w:tr w:rsidR="00564693" w:rsidTr="00EE3439">
        <w:tc>
          <w:tcPr>
            <w:tcW w:w="7905" w:type="dxa"/>
          </w:tcPr>
          <w:p w:rsidR="00564693" w:rsidRDefault="00564693" w:rsidP="00EE3439">
            <w:pPr>
              <w:rPr>
                <w:b/>
                <w:sz w:val="32"/>
                <w:szCs w:val="32"/>
              </w:rPr>
            </w:pPr>
            <w:r>
              <w:rPr>
                <w:b/>
                <w:sz w:val="32"/>
                <w:szCs w:val="32"/>
              </w:rPr>
              <w:t>Health and Safety</w:t>
            </w:r>
          </w:p>
          <w:p w:rsidR="00564693" w:rsidRPr="006D46C4" w:rsidRDefault="00564693" w:rsidP="00EE3439">
            <w:pPr>
              <w:rPr>
                <w:i/>
                <w:sz w:val="20"/>
                <w:szCs w:val="20"/>
              </w:rPr>
            </w:pPr>
            <w:r w:rsidRPr="006D46C4">
              <w:rPr>
                <w:i/>
                <w:sz w:val="20"/>
                <w:szCs w:val="20"/>
              </w:rPr>
              <w:t>Key School documents that inform Makauri School’</w:t>
            </w:r>
            <w:r>
              <w:rPr>
                <w:i/>
                <w:sz w:val="20"/>
                <w:szCs w:val="20"/>
              </w:rPr>
              <w:t xml:space="preserve">s Charter relating to H &amp; S </w:t>
            </w:r>
            <w:r w:rsidRPr="006D46C4">
              <w:rPr>
                <w:i/>
                <w:sz w:val="20"/>
                <w:szCs w:val="20"/>
              </w:rPr>
              <w:t xml:space="preserve"> include:</w:t>
            </w:r>
          </w:p>
          <w:p w:rsidR="00564693" w:rsidRDefault="00564693" w:rsidP="00EE3439">
            <w:r>
              <w:t xml:space="preserve">Hazard Identification </w:t>
            </w:r>
          </w:p>
          <w:p w:rsidR="00564693" w:rsidRDefault="00564693" w:rsidP="00EE3439">
            <w:r>
              <w:t>Evacuation Procedures</w:t>
            </w:r>
          </w:p>
          <w:p w:rsidR="00564693" w:rsidRDefault="00564693" w:rsidP="00EE3439">
            <w:r>
              <w:t>Associated Policies and Procedures</w:t>
            </w:r>
          </w:p>
          <w:p w:rsidR="00564693" w:rsidRDefault="00564693" w:rsidP="00EE3439">
            <w:r>
              <w:t>Strategic and Operational Plan</w:t>
            </w:r>
          </w:p>
          <w:p w:rsidR="00564693" w:rsidRPr="00D63DEE" w:rsidRDefault="00564693" w:rsidP="00EE3439">
            <w:pPr>
              <w:rPr>
                <w:b/>
                <w:sz w:val="32"/>
                <w:szCs w:val="32"/>
              </w:rPr>
            </w:pPr>
          </w:p>
        </w:tc>
        <w:tc>
          <w:tcPr>
            <w:tcW w:w="7654" w:type="dxa"/>
          </w:tcPr>
          <w:p w:rsidR="00564693" w:rsidRDefault="00564693" w:rsidP="00EE3439"/>
        </w:tc>
      </w:tr>
    </w:tbl>
    <w:p w:rsidR="00564693" w:rsidRDefault="00564693">
      <w:pPr>
        <w:rPr>
          <w:sz w:val="24"/>
          <w:szCs w:val="24"/>
        </w:rPr>
        <w:sectPr w:rsidR="00564693" w:rsidSect="00756534">
          <w:pgSz w:w="16838" w:h="11906" w:orient="landscape"/>
          <w:pgMar w:top="720" w:right="720" w:bottom="720" w:left="720" w:header="709" w:footer="709" w:gutter="0"/>
          <w:cols w:space="708"/>
          <w:docGrid w:linePitch="360"/>
        </w:sectPr>
      </w:pPr>
    </w:p>
    <w:p w:rsidR="00564693" w:rsidRPr="00564693" w:rsidRDefault="00564693" w:rsidP="00564693">
      <w:pPr>
        <w:spacing w:after="0"/>
        <w:rPr>
          <w:b/>
          <w:sz w:val="40"/>
          <w:szCs w:val="40"/>
          <w:u w:val="single"/>
          <w:lang w:val="en-US"/>
        </w:rPr>
      </w:pPr>
      <w:r w:rsidRPr="00DC07AF">
        <w:rPr>
          <w:b/>
          <w:sz w:val="40"/>
          <w:szCs w:val="40"/>
          <w:u w:val="single"/>
          <w:lang w:val="en-US"/>
        </w:rPr>
        <w:lastRenderedPageBreak/>
        <w:t>SUPPORTING DOCUMENTATION</w:t>
      </w:r>
    </w:p>
    <w:p w:rsidR="00564693" w:rsidRDefault="00564693" w:rsidP="00564693">
      <w:pPr>
        <w:spacing w:after="0"/>
        <w:rPr>
          <w:b/>
          <w:sz w:val="28"/>
          <w:szCs w:val="28"/>
          <w:lang w:val="en-US"/>
        </w:rPr>
      </w:pPr>
      <w:r>
        <w:rPr>
          <w:b/>
          <w:sz w:val="28"/>
          <w:szCs w:val="28"/>
          <w:lang w:val="en-US"/>
        </w:rPr>
        <w:t>The following documentation supports Makauri in improving student achievement</w:t>
      </w:r>
    </w:p>
    <w:p w:rsidR="00564693" w:rsidRDefault="00564693" w:rsidP="00564693">
      <w:pPr>
        <w:spacing w:after="120"/>
        <w:rPr>
          <w:b/>
          <w:sz w:val="28"/>
          <w:szCs w:val="28"/>
          <w:lang w:val="en-US"/>
        </w:rPr>
      </w:pPr>
      <w:r>
        <w:rPr>
          <w:b/>
          <w:sz w:val="28"/>
          <w:szCs w:val="28"/>
          <w:lang w:val="en-US"/>
        </w:rPr>
        <w:t>and is kept at the school.</w:t>
      </w:r>
    </w:p>
    <w:p w:rsidR="00564693" w:rsidRDefault="00564693" w:rsidP="00564693">
      <w:pPr>
        <w:numPr>
          <w:ilvl w:val="0"/>
          <w:numId w:val="30"/>
        </w:numPr>
        <w:spacing w:after="0" w:line="240" w:lineRule="auto"/>
        <w:rPr>
          <w:sz w:val="28"/>
          <w:szCs w:val="28"/>
          <w:lang w:val="en-US"/>
        </w:rPr>
      </w:pPr>
      <w:r>
        <w:rPr>
          <w:sz w:val="28"/>
          <w:szCs w:val="28"/>
          <w:lang w:val="en-US"/>
        </w:rPr>
        <w:t>Makauri Curriculum</w:t>
      </w:r>
    </w:p>
    <w:p w:rsidR="00564693" w:rsidRDefault="00564693" w:rsidP="00564693">
      <w:pPr>
        <w:numPr>
          <w:ilvl w:val="0"/>
          <w:numId w:val="30"/>
        </w:numPr>
        <w:spacing w:after="0" w:line="240" w:lineRule="auto"/>
        <w:rPr>
          <w:sz w:val="28"/>
          <w:szCs w:val="28"/>
          <w:lang w:val="en-US"/>
        </w:rPr>
      </w:pPr>
      <w:r>
        <w:rPr>
          <w:sz w:val="28"/>
          <w:szCs w:val="28"/>
          <w:lang w:val="en-US"/>
        </w:rPr>
        <w:t>School Policies</w:t>
      </w:r>
    </w:p>
    <w:p w:rsidR="00564693" w:rsidRDefault="00564693" w:rsidP="00564693">
      <w:pPr>
        <w:numPr>
          <w:ilvl w:val="0"/>
          <w:numId w:val="30"/>
        </w:numPr>
        <w:spacing w:after="0" w:line="240" w:lineRule="auto"/>
        <w:rPr>
          <w:sz w:val="28"/>
          <w:szCs w:val="28"/>
          <w:lang w:val="en-US"/>
        </w:rPr>
      </w:pPr>
      <w:r>
        <w:rPr>
          <w:sz w:val="28"/>
          <w:szCs w:val="28"/>
          <w:lang w:val="en-US"/>
        </w:rPr>
        <w:t>Curriculum Implementation Plans</w:t>
      </w:r>
    </w:p>
    <w:p w:rsidR="00564693" w:rsidRDefault="00564693" w:rsidP="00564693">
      <w:pPr>
        <w:numPr>
          <w:ilvl w:val="0"/>
          <w:numId w:val="30"/>
        </w:numPr>
        <w:spacing w:after="0" w:line="240" w:lineRule="auto"/>
        <w:rPr>
          <w:sz w:val="28"/>
          <w:szCs w:val="28"/>
          <w:lang w:val="en-US"/>
        </w:rPr>
      </w:pPr>
      <w:r>
        <w:rPr>
          <w:sz w:val="28"/>
          <w:szCs w:val="28"/>
          <w:lang w:val="en-US"/>
        </w:rPr>
        <w:t>Assessment Schedule</w:t>
      </w:r>
    </w:p>
    <w:p w:rsidR="00564693" w:rsidRDefault="00564693" w:rsidP="00564693">
      <w:pPr>
        <w:numPr>
          <w:ilvl w:val="0"/>
          <w:numId w:val="30"/>
        </w:numPr>
        <w:spacing w:after="0" w:line="240" w:lineRule="auto"/>
        <w:rPr>
          <w:sz w:val="28"/>
          <w:szCs w:val="28"/>
          <w:lang w:val="en-US"/>
        </w:rPr>
      </w:pPr>
      <w:r>
        <w:rPr>
          <w:sz w:val="28"/>
          <w:szCs w:val="28"/>
          <w:lang w:val="en-US"/>
        </w:rPr>
        <w:t>Moderation for OTJ Model</w:t>
      </w:r>
    </w:p>
    <w:p w:rsidR="00564693" w:rsidRDefault="00564693" w:rsidP="00564693">
      <w:pPr>
        <w:numPr>
          <w:ilvl w:val="0"/>
          <w:numId w:val="30"/>
        </w:numPr>
        <w:spacing w:after="0" w:line="240" w:lineRule="auto"/>
        <w:rPr>
          <w:sz w:val="28"/>
          <w:szCs w:val="28"/>
          <w:lang w:val="en-US"/>
        </w:rPr>
      </w:pPr>
      <w:r>
        <w:rPr>
          <w:sz w:val="28"/>
          <w:szCs w:val="28"/>
          <w:lang w:val="en-US"/>
        </w:rPr>
        <w:t>Rep</w:t>
      </w:r>
      <w:r w:rsidR="000118D0">
        <w:rPr>
          <w:sz w:val="28"/>
          <w:szCs w:val="28"/>
          <w:lang w:val="en-US"/>
        </w:rPr>
        <w:t>orting Student Achievement / Annual Report</w:t>
      </w:r>
    </w:p>
    <w:p w:rsidR="00564693" w:rsidRDefault="00564693" w:rsidP="00564693">
      <w:pPr>
        <w:numPr>
          <w:ilvl w:val="0"/>
          <w:numId w:val="30"/>
        </w:numPr>
        <w:spacing w:after="0" w:line="240" w:lineRule="auto"/>
        <w:rPr>
          <w:sz w:val="28"/>
          <w:szCs w:val="28"/>
          <w:lang w:val="en-US"/>
        </w:rPr>
      </w:pPr>
      <w:r>
        <w:rPr>
          <w:sz w:val="28"/>
          <w:szCs w:val="28"/>
          <w:lang w:val="en-US"/>
        </w:rPr>
        <w:t xml:space="preserve">Professional </w:t>
      </w:r>
      <w:r w:rsidR="000118D0">
        <w:rPr>
          <w:sz w:val="28"/>
          <w:szCs w:val="28"/>
          <w:lang w:val="en-US"/>
        </w:rPr>
        <w:t xml:space="preserve">Learning and </w:t>
      </w:r>
      <w:r>
        <w:rPr>
          <w:sz w:val="28"/>
          <w:szCs w:val="28"/>
          <w:lang w:val="en-US"/>
        </w:rPr>
        <w:t>Development Programme</w:t>
      </w:r>
    </w:p>
    <w:p w:rsidR="00564693" w:rsidRDefault="00564693" w:rsidP="00564693">
      <w:pPr>
        <w:numPr>
          <w:ilvl w:val="0"/>
          <w:numId w:val="30"/>
        </w:numPr>
        <w:spacing w:after="0" w:line="240" w:lineRule="auto"/>
        <w:rPr>
          <w:sz w:val="28"/>
          <w:szCs w:val="28"/>
          <w:lang w:val="en-US"/>
        </w:rPr>
      </w:pPr>
      <w:r>
        <w:rPr>
          <w:sz w:val="28"/>
          <w:szCs w:val="28"/>
          <w:lang w:val="en-US"/>
        </w:rPr>
        <w:t>Special Needs Programme</w:t>
      </w:r>
      <w:r w:rsidR="000118D0">
        <w:rPr>
          <w:sz w:val="28"/>
          <w:szCs w:val="28"/>
          <w:lang w:val="en-US"/>
        </w:rPr>
        <w:t xml:space="preserve"> - SENCO</w:t>
      </w:r>
    </w:p>
    <w:p w:rsidR="00564693" w:rsidRDefault="00564693" w:rsidP="00564693">
      <w:pPr>
        <w:numPr>
          <w:ilvl w:val="0"/>
          <w:numId w:val="30"/>
        </w:numPr>
        <w:spacing w:after="0" w:line="240" w:lineRule="auto"/>
        <w:rPr>
          <w:sz w:val="28"/>
          <w:szCs w:val="28"/>
          <w:lang w:val="en-US"/>
        </w:rPr>
      </w:pPr>
      <w:r>
        <w:rPr>
          <w:sz w:val="28"/>
          <w:szCs w:val="28"/>
          <w:lang w:val="en-US"/>
        </w:rPr>
        <w:t>Gifted and Talented Programme</w:t>
      </w:r>
      <w:r w:rsidR="000118D0">
        <w:rPr>
          <w:sz w:val="28"/>
          <w:szCs w:val="28"/>
          <w:lang w:val="en-US"/>
        </w:rPr>
        <w:t xml:space="preserve"> - GATE</w:t>
      </w:r>
    </w:p>
    <w:p w:rsidR="00564693" w:rsidRDefault="00564693" w:rsidP="00564693">
      <w:pPr>
        <w:numPr>
          <w:ilvl w:val="0"/>
          <w:numId w:val="30"/>
        </w:numPr>
        <w:spacing w:after="0" w:line="240" w:lineRule="auto"/>
        <w:rPr>
          <w:sz w:val="28"/>
          <w:szCs w:val="28"/>
          <w:lang w:val="en-US"/>
        </w:rPr>
      </w:pPr>
      <w:r>
        <w:rPr>
          <w:sz w:val="28"/>
          <w:szCs w:val="28"/>
          <w:lang w:val="en-US"/>
        </w:rPr>
        <w:t>Behaviour Management Plan</w:t>
      </w:r>
    </w:p>
    <w:p w:rsidR="00564693" w:rsidRPr="00564693" w:rsidRDefault="00564693" w:rsidP="00564693">
      <w:pPr>
        <w:numPr>
          <w:ilvl w:val="0"/>
          <w:numId w:val="30"/>
        </w:numPr>
        <w:spacing w:after="240" w:line="240" w:lineRule="auto"/>
        <w:rPr>
          <w:sz w:val="28"/>
          <w:szCs w:val="28"/>
          <w:lang w:val="en-US"/>
        </w:rPr>
      </w:pPr>
      <w:r>
        <w:rPr>
          <w:sz w:val="28"/>
          <w:szCs w:val="28"/>
          <w:lang w:val="en-US"/>
        </w:rPr>
        <w:t xml:space="preserve">Reporting Student Achievement </w:t>
      </w:r>
      <w:r w:rsidR="000118D0">
        <w:rPr>
          <w:sz w:val="28"/>
          <w:szCs w:val="28"/>
          <w:lang w:val="en-US"/>
        </w:rPr>
        <w:t xml:space="preserve">Assessment </w:t>
      </w:r>
      <w:r>
        <w:rPr>
          <w:sz w:val="28"/>
          <w:szCs w:val="28"/>
          <w:lang w:val="en-US"/>
        </w:rPr>
        <w:t>Folder</w:t>
      </w:r>
    </w:p>
    <w:p w:rsidR="00564693" w:rsidRDefault="00564693" w:rsidP="00564693">
      <w:pPr>
        <w:spacing w:after="0"/>
        <w:rPr>
          <w:b/>
          <w:sz w:val="28"/>
          <w:szCs w:val="28"/>
          <w:lang w:val="en-US"/>
        </w:rPr>
      </w:pPr>
      <w:r>
        <w:rPr>
          <w:b/>
          <w:sz w:val="28"/>
          <w:szCs w:val="28"/>
          <w:lang w:val="en-US"/>
        </w:rPr>
        <w:t>The following documentation supports Makauri in developing good management practices and effective organizational systems.</w:t>
      </w:r>
    </w:p>
    <w:p w:rsidR="00564693" w:rsidRDefault="00564693" w:rsidP="00564693">
      <w:pPr>
        <w:numPr>
          <w:ilvl w:val="0"/>
          <w:numId w:val="31"/>
        </w:numPr>
        <w:spacing w:after="0" w:line="240" w:lineRule="auto"/>
        <w:rPr>
          <w:sz w:val="28"/>
          <w:szCs w:val="28"/>
          <w:lang w:val="en-US"/>
        </w:rPr>
      </w:pPr>
      <w:r>
        <w:rPr>
          <w:sz w:val="28"/>
          <w:szCs w:val="28"/>
          <w:lang w:val="en-US"/>
        </w:rPr>
        <w:t>Charter</w:t>
      </w:r>
    </w:p>
    <w:p w:rsidR="00564693" w:rsidRDefault="00564693" w:rsidP="00564693">
      <w:pPr>
        <w:numPr>
          <w:ilvl w:val="0"/>
          <w:numId w:val="31"/>
        </w:numPr>
        <w:spacing w:after="0" w:line="240" w:lineRule="auto"/>
        <w:rPr>
          <w:sz w:val="28"/>
          <w:szCs w:val="28"/>
          <w:lang w:val="en-US"/>
        </w:rPr>
      </w:pPr>
      <w:r>
        <w:rPr>
          <w:sz w:val="28"/>
          <w:szCs w:val="28"/>
          <w:lang w:val="en-US"/>
        </w:rPr>
        <w:t>Strategic Plan</w:t>
      </w:r>
    </w:p>
    <w:p w:rsidR="00564693" w:rsidRDefault="00564693" w:rsidP="00564693">
      <w:pPr>
        <w:numPr>
          <w:ilvl w:val="0"/>
          <w:numId w:val="31"/>
        </w:numPr>
        <w:spacing w:after="0" w:line="240" w:lineRule="auto"/>
        <w:rPr>
          <w:sz w:val="28"/>
          <w:szCs w:val="28"/>
          <w:lang w:val="en-US"/>
        </w:rPr>
      </w:pPr>
      <w:r>
        <w:rPr>
          <w:sz w:val="28"/>
          <w:szCs w:val="28"/>
          <w:lang w:val="en-US"/>
        </w:rPr>
        <w:t>Annual Plan</w:t>
      </w:r>
    </w:p>
    <w:p w:rsidR="00564693" w:rsidRDefault="00564693" w:rsidP="00564693">
      <w:pPr>
        <w:numPr>
          <w:ilvl w:val="0"/>
          <w:numId w:val="31"/>
        </w:numPr>
        <w:spacing w:after="0" w:line="240" w:lineRule="auto"/>
        <w:rPr>
          <w:sz w:val="28"/>
          <w:szCs w:val="28"/>
          <w:lang w:val="en-US"/>
        </w:rPr>
      </w:pPr>
      <w:r>
        <w:rPr>
          <w:sz w:val="28"/>
          <w:szCs w:val="28"/>
          <w:lang w:val="en-US"/>
        </w:rPr>
        <w:t>School Policies</w:t>
      </w:r>
    </w:p>
    <w:p w:rsidR="00564693" w:rsidRDefault="00564693" w:rsidP="00564693">
      <w:pPr>
        <w:numPr>
          <w:ilvl w:val="0"/>
          <w:numId w:val="31"/>
        </w:numPr>
        <w:spacing w:after="0" w:line="240" w:lineRule="auto"/>
        <w:rPr>
          <w:sz w:val="28"/>
          <w:szCs w:val="28"/>
          <w:lang w:val="en-US"/>
        </w:rPr>
      </w:pPr>
      <w:r>
        <w:rPr>
          <w:sz w:val="28"/>
          <w:szCs w:val="28"/>
          <w:lang w:val="en-US"/>
        </w:rPr>
        <w:t>Performance Management Plan</w:t>
      </w:r>
    </w:p>
    <w:p w:rsidR="00564693" w:rsidRDefault="00564693" w:rsidP="00564693">
      <w:pPr>
        <w:numPr>
          <w:ilvl w:val="0"/>
          <w:numId w:val="31"/>
        </w:numPr>
        <w:spacing w:after="0" w:line="240" w:lineRule="auto"/>
        <w:rPr>
          <w:sz w:val="28"/>
          <w:szCs w:val="28"/>
          <w:lang w:val="en-US"/>
        </w:rPr>
      </w:pPr>
      <w:r>
        <w:rPr>
          <w:sz w:val="28"/>
          <w:szCs w:val="28"/>
          <w:lang w:val="en-US"/>
        </w:rPr>
        <w:t>EEO Plan</w:t>
      </w:r>
    </w:p>
    <w:p w:rsidR="00564693" w:rsidRDefault="00564693" w:rsidP="00564693">
      <w:pPr>
        <w:numPr>
          <w:ilvl w:val="0"/>
          <w:numId w:val="31"/>
        </w:numPr>
        <w:spacing w:after="0" w:line="240" w:lineRule="auto"/>
        <w:rPr>
          <w:sz w:val="28"/>
          <w:szCs w:val="28"/>
          <w:lang w:val="en-US"/>
        </w:rPr>
      </w:pPr>
      <w:r>
        <w:rPr>
          <w:sz w:val="28"/>
          <w:szCs w:val="28"/>
          <w:lang w:val="en-US"/>
        </w:rPr>
        <w:t>Annual Budget</w:t>
      </w:r>
    </w:p>
    <w:p w:rsidR="00564693" w:rsidRDefault="00564693" w:rsidP="00564693">
      <w:pPr>
        <w:numPr>
          <w:ilvl w:val="0"/>
          <w:numId w:val="31"/>
        </w:numPr>
        <w:spacing w:after="0" w:line="240" w:lineRule="auto"/>
        <w:rPr>
          <w:sz w:val="28"/>
          <w:szCs w:val="28"/>
          <w:lang w:val="en-US"/>
        </w:rPr>
      </w:pPr>
      <w:r>
        <w:rPr>
          <w:sz w:val="28"/>
          <w:szCs w:val="28"/>
          <w:lang w:val="en-US"/>
        </w:rPr>
        <w:t>Ten Year Property Plan</w:t>
      </w:r>
    </w:p>
    <w:p w:rsidR="00564693" w:rsidRDefault="00564693" w:rsidP="00564693">
      <w:pPr>
        <w:numPr>
          <w:ilvl w:val="0"/>
          <w:numId w:val="31"/>
        </w:numPr>
        <w:spacing w:after="0" w:line="240" w:lineRule="auto"/>
        <w:rPr>
          <w:sz w:val="28"/>
          <w:szCs w:val="28"/>
          <w:lang w:val="en-US"/>
        </w:rPr>
      </w:pPr>
      <w:r>
        <w:rPr>
          <w:sz w:val="28"/>
          <w:szCs w:val="28"/>
          <w:lang w:val="en-US"/>
        </w:rPr>
        <w:t>Hazard Identification Manual</w:t>
      </w:r>
    </w:p>
    <w:p w:rsidR="00564693" w:rsidRDefault="00564693" w:rsidP="00564693">
      <w:pPr>
        <w:numPr>
          <w:ilvl w:val="0"/>
          <w:numId w:val="31"/>
        </w:numPr>
        <w:spacing w:after="0" w:line="240" w:lineRule="auto"/>
        <w:rPr>
          <w:sz w:val="28"/>
          <w:szCs w:val="28"/>
          <w:lang w:val="en-US"/>
        </w:rPr>
      </w:pPr>
      <w:r>
        <w:rPr>
          <w:sz w:val="28"/>
          <w:szCs w:val="28"/>
          <w:lang w:val="en-US"/>
        </w:rPr>
        <w:t>Board of Trustees Roles &amp; Responsibilities</w:t>
      </w:r>
    </w:p>
    <w:p w:rsidR="00564693" w:rsidRDefault="00564693" w:rsidP="00564693">
      <w:pPr>
        <w:numPr>
          <w:ilvl w:val="0"/>
          <w:numId w:val="31"/>
        </w:numPr>
        <w:spacing w:after="0" w:line="240" w:lineRule="auto"/>
        <w:rPr>
          <w:sz w:val="28"/>
          <w:szCs w:val="28"/>
          <w:lang w:val="en-US"/>
        </w:rPr>
      </w:pPr>
      <w:r>
        <w:rPr>
          <w:sz w:val="28"/>
          <w:szCs w:val="28"/>
          <w:lang w:val="en-US"/>
        </w:rPr>
        <w:t>Operations Manual</w:t>
      </w:r>
    </w:p>
    <w:p w:rsidR="00564693" w:rsidRDefault="00564693" w:rsidP="00564693">
      <w:pPr>
        <w:numPr>
          <w:ilvl w:val="0"/>
          <w:numId w:val="31"/>
        </w:numPr>
        <w:spacing w:after="0" w:line="240" w:lineRule="auto"/>
        <w:rPr>
          <w:sz w:val="28"/>
          <w:szCs w:val="28"/>
          <w:lang w:val="en-US"/>
        </w:rPr>
      </w:pPr>
      <w:r>
        <w:rPr>
          <w:sz w:val="28"/>
          <w:szCs w:val="28"/>
          <w:lang w:val="en-US"/>
        </w:rPr>
        <w:t>Meeting Minutes</w:t>
      </w:r>
    </w:p>
    <w:p w:rsidR="00564693" w:rsidRDefault="00564693" w:rsidP="00564693">
      <w:pPr>
        <w:numPr>
          <w:ilvl w:val="1"/>
          <w:numId w:val="31"/>
        </w:numPr>
        <w:spacing w:after="0" w:line="240" w:lineRule="auto"/>
        <w:rPr>
          <w:sz w:val="28"/>
          <w:szCs w:val="28"/>
          <w:lang w:val="en-US"/>
        </w:rPr>
      </w:pPr>
      <w:r>
        <w:rPr>
          <w:sz w:val="28"/>
          <w:szCs w:val="28"/>
          <w:lang w:val="en-US"/>
        </w:rPr>
        <w:t>BOT</w:t>
      </w:r>
    </w:p>
    <w:p w:rsidR="00564693" w:rsidRDefault="00564693" w:rsidP="00564693">
      <w:pPr>
        <w:numPr>
          <w:ilvl w:val="1"/>
          <w:numId w:val="31"/>
        </w:numPr>
        <w:spacing w:after="0" w:line="240" w:lineRule="auto"/>
        <w:rPr>
          <w:sz w:val="28"/>
          <w:szCs w:val="28"/>
          <w:lang w:val="en-US"/>
        </w:rPr>
      </w:pPr>
      <w:r>
        <w:rPr>
          <w:sz w:val="28"/>
          <w:szCs w:val="28"/>
          <w:lang w:val="en-US"/>
        </w:rPr>
        <w:t>Lead Team</w:t>
      </w:r>
    </w:p>
    <w:p w:rsidR="00564693" w:rsidRDefault="00564693" w:rsidP="00564693">
      <w:pPr>
        <w:numPr>
          <w:ilvl w:val="1"/>
          <w:numId w:val="31"/>
        </w:numPr>
        <w:spacing w:after="0" w:line="240" w:lineRule="auto"/>
        <w:rPr>
          <w:sz w:val="28"/>
          <w:szCs w:val="28"/>
          <w:lang w:val="en-US"/>
        </w:rPr>
      </w:pPr>
      <w:r>
        <w:rPr>
          <w:sz w:val="28"/>
          <w:szCs w:val="28"/>
          <w:lang w:val="en-US"/>
        </w:rPr>
        <w:t>Staff</w:t>
      </w:r>
    </w:p>
    <w:p w:rsidR="00564693" w:rsidRDefault="00564693" w:rsidP="00564693">
      <w:pPr>
        <w:numPr>
          <w:ilvl w:val="1"/>
          <w:numId w:val="31"/>
        </w:numPr>
        <w:spacing w:after="0" w:line="240" w:lineRule="auto"/>
        <w:rPr>
          <w:sz w:val="28"/>
          <w:szCs w:val="28"/>
          <w:lang w:val="en-US"/>
        </w:rPr>
      </w:pPr>
      <w:r>
        <w:rPr>
          <w:sz w:val="28"/>
          <w:szCs w:val="28"/>
          <w:lang w:val="en-US"/>
        </w:rPr>
        <w:t>Syndicate</w:t>
      </w:r>
    </w:p>
    <w:p w:rsidR="00564693" w:rsidRPr="00564693" w:rsidRDefault="00564693" w:rsidP="00564693">
      <w:pPr>
        <w:numPr>
          <w:ilvl w:val="0"/>
          <w:numId w:val="32"/>
        </w:numPr>
        <w:spacing w:after="100" w:afterAutospacing="1" w:line="240" w:lineRule="auto"/>
        <w:rPr>
          <w:sz w:val="28"/>
          <w:szCs w:val="28"/>
          <w:lang w:val="en-US"/>
        </w:rPr>
      </w:pPr>
      <w:r>
        <w:rPr>
          <w:sz w:val="28"/>
          <w:szCs w:val="28"/>
          <w:lang w:val="en-US"/>
        </w:rPr>
        <w:t>Self Review Programme</w:t>
      </w:r>
    </w:p>
    <w:p w:rsidR="00564693" w:rsidRDefault="00564693" w:rsidP="00564693">
      <w:pPr>
        <w:spacing w:after="0"/>
        <w:rPr>
          <w:b/>
          <w:sz w:val="28"/>
          <w:szCs w:val="28"/>
          <w:lang w:val="en-US"/>
        </w:rPr>
      </w:pPr>
      <w:r>
        <w:rPr>
          <w:b/>
          <w:sz w:val="28"/>
          <w:szCs w:val="28"/>
          <w:lang w:val="en-US"/>
        </w:rPr>
        <w:t>The following documentation supports us in fostering positive community partnerships.</w:t>
      </w:r>
    </w:p>
    <w:p w:rsidR="00564693" w:rsidRDefault="00564693" w:rsidP="00564693">
      <w:pPr>
        <w:numPr>
          <w:ilvl w:val="0"/>
          <w:numId w:val="32"/>
        </w:numPr>
        <w:spacing w:after="0" w:line="240" w:lineRule="auto"/>
        <w:rPr>
          <w:sz w:val="28"/>
          <w:szCs w:val="28"/>
          <w:lang w:val="en-US"/>
        </w:rPr>
      </w:pPr>
      <w:r>
        <w:rPr>
          <w:sz w:val="28"/>
          <w:szCs w:val="28"/>
          <w:lang w:val="en-US"/>
        </w:rPr>
        <w:t>Parent Manual</w:t>
      </w:r>
    </w:p>
    <w:p w:rsidR="00564693" w:rsidRDefault="00564693" w:rsidP="00564693">
      <w:pPr>
        <w:numPr>
          <w:ilvl w:val="0"/>
          <w:numId w:val="32"/>
        </w:numPr>
        <w:spacing w:after="0" w:line="240" w:lineRule="auto"/>
        <w:rPr>
          <w:sz w:val="28"/>
          <w:szCs w:val="28"/>
          <w:lang w:val="en-US"/>
        </w:rPr>
      </w:pPr>
      <w:r>
        <w:rPr>
          <w:sz w:val="28"/>
          <w:szCs w:val="28"/>
          <w:lang w:val="en-US"/>
        </w:rPr>
        <w:t>Newsletters</w:t>
      </w:r>
    </w:p>
    <w:p w:rsidR="00564693" w:rsidRDefault="00564693" w:rsidP="00564693">
      <w:pPr>
        <w:numPr>
          <w:ilvl w:val="1"/>
          <w:numId w:val="32"/>
        </w:numPr>
        <w:spacing w:after="0" w:line="240" w:lineRule="auto"/>
        <w:rPr>
          <w:sz w:val="28"/>
          <w:szCs w:val="28"/>
          <w:lang w:val="en-US"/>
        </w:rPr>
      </w:pPr>
      <w:r>
        <w:rPr>
          <w:sz w:val="28"/>
          <w:szCs w:val="28"/>
          <w:lang w:val="en-US"/>
        </w:rPr>
        <w:t>Community</w:t>
      </w:r>
    </w:p>
    <w:p w:rsidR="00564693" w:rsidRDefault="00564693" w:rsidP="00564693">
      <w:pPr>
        <w:numPr>
          <w:ilvl w:val="1"/>
          <w:numId w:val="32"/>
        </w:numPr>
        <w:spacing w:after="0" w:line="240" w:lineRule="auto"/>
        <w:rPr>
          <w:sz w:val="28"/>
          <w:szCs w:val="28"/>
          <w:lang w:val="en-US"/>
        </w:rPr>
      </w:pPr>
      <w:r>
        <w:rPr>
          <w:sz w:val="28"/>
          <w:szCs w:val="28"/>
          <w:lang w:val="en-US"/>
        </w:rPr>
        <w:t>Class</w:t>
      </w:r>
    </w:p>
    <w:p w:rsidR="00564693" w:rsidRDefault="00756534" w:rsidP="00564693">
      <w:pPr>
        <w:numPr>
          <w:ilvl w:val="0"/>
          <w:numId w:val="32"/>
        </w:numPr>
        <w:spacing w:after="0" w:line="240" w:lineRule="auto"/>
        <w:rPr>
          <w:sz w:val="28"/>
          <w:szCs w:val="28"/>
          <w:lang w:val="en-US"/>
        </w:rPr>
      </w:pPr>
      <w:r>
        <w:rPr>
          <w:sz w:val="28"/>
          <w:szCs w:val="28"/>
          <w:lang w:val="en-US"/>
        </w:rPr>
        <w:t>Student Portfolio</w:t>
      </w:r>
    </w:p>
    <w:p w:rsidR="00756534" w:rsidRDefault="00756534" w:rsidP="00564693">
      <w:pPr>
        <w:numPr>
          <w:ilvl w:val="0"/>
          <w:numId w:val="32"/>
        </w:numPr>
        <w:spacing w:after="0" w:line="240" w:lineRule="auto"/>
        <w:rPr>
          <w:sz w:val="28"/>
          <w:szCs w:val="28"/>
          <w:lang w:val="en-US"/>
        </w:rPr>
      </w:pPr>
      <w:r>
        <w:rPr>
          <w:sz w:val="28"/>
          <w:szCs w:val="28"/>
          <w:lang w:val="en-US"/>
        </w:rPr>
        <w:t>Student Pupil File</w:t>
      </w:r>
    </w:p>
    <w:sectPr w:rsidR="00756534" w:rsidSect="007565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FB" w:rsidRDefault="003F19FB" w:rsidP="00564693">
      <w:pPr>
        <w:spacing w:after="0" w:line="240" w:lineRule="auto"/>
      </w:pPr>
      <w:r>
        <w:separator/>
      </w:r>
    </w:p>
  </w:endnote>
  <w:endnote w:type="continuationSeparator" w:id="0">
    <w:p w:rsidR="003F19FB" w:rsidRDefault="003F19FB" w:rsidP="0056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FB" w:rsidRDefault="003F19FB" w:rsidP="00564693">
      <w:pPr>
        <w:spacing w:after="0" w:line="240" w:lineRule="auto"/>
      </w:pPr>
      <w:r>
        <w:separator/>
      </w:r>
    </w:p>
  </w:footnote>
  <w:footnote w:type="continuationSeparator" w:id="0">
    <w:p w:rsidR="003F19FB" w:rsidRDefault="003F19FB" w:rsidP="0056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9D7"/>
    <w:multiLevelType w:val="hybridMultilevel"/>
    <w:tmpl w:val="398C066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4854F6"/>
    <w:multiLevelType w:val="hybridMultilevel"/>
    <w:tmpl w:val="EFB6C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35616A"/>
    <w:multiLevelType w:val="hybridMultilevel"/>
    <w:tmpl w:val="F9386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7E55EA"/>
    <w:multiLevelType w:val="hybridMultilevel"/>
    <w:tmpl w:val="6A7A6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B7461F"/>
    <w:multiLevelType w:val="hybridMultilevel"/>
    <w:tmpl w:val="8D9CFB6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0F207A4A"/>
    <w:multiLevelType w:val="hybridMultilevel"/>
    <w:tmpl w:val="CEFAD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102DF1"/>
    <w:multiLevelType w:val="hybridMultilevel"/>
    <w:tmpl w:val="5D32A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9F12A8"/>
    <w:multiLevelType w:val="hybridMultilevel"/>
    <w:tmpl w:val="B896D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C165C1"/>
    <w:multiLevelType w:val="hybridMultilevel"/>
    <w:tmpl w:val="D332D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7431DB4"/>
    <w:multiLevelType w:val="hybridMultilevel"/>
    <w:tmpl w:val="5D286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EA978D0"/>
    <w:multiLevelType w:val="hybridMultilevel"/>
    <w:tmpl w:val="4C76BA7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20F22462"/>
    <w:multiLevelType w:val="hybridMultilevel"/>
    <w:tmpl w:val="1EA05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6B01A4"/>
    <w:multiLevelType w:val="hybridMultilevel"/>
    <w:tmpl w:val="4F3AE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BE38EB"/>
    <w:multiLevelType w:val="hybridMultilevel"/>
    <w:tmpl w:val="95B84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4211720"/>
    <w:multiLevelType w:val="hybridMultilevel"/>
    <w:tmpl w:val="B6021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4D0672"/>
    <w:multiLevelType w:val="hybridMultilevel"/>
    <w:tmpl w:val="10ECB280"/>
    <w:lvl w:ilvl="0" w:tplc="5B3094A6">
      <w:numFmt w:val="bullet"/>
      <w:lvlText w:val="·"/>
      <w:lvlJc w:val="left"/>
      <w:pPr>
        <w:ind w:left="720" w:hanging="360"/>
      </w:pPr>
      <w:rPr>
        <w:rFonts w:ascii="Calibri" w:eastAsiaTheme="minorHAnsi" w:hAnsi="Calibri" w:cstheme="minorBid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59E1BE8"/>
    <w:multiLevelType w:val="hybridMultilevel"/>
    <w:tmpl w:val="54E2C7E8"/>
    <w:lvl w:ilvl="0" w:tplc="14090001">
      <w:numFmt w:val="bullet"/>
      <w:lvlText w:val=""/>
      <w:lvlJc w:val="left"/>
      <w:pPr>
        <w:ind w:left="720" w:hanging="360"/>
      </w:pPr>
      <w:rPr>
        <w:rFonts w:ascii="Symbol" w:eastAsia="Times New Roman" w:hAnsi="Symbol" w:cs="Times New Roman"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DCE4CAC"/>
    <w:multiLevelType w:val="hybridMultilevel"/>
    <w:tmpl w:val="F142F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3F07649"/>
    <w:multiLevelType w:val="hybridMultilevel"/>
    <w:tmpl w:val="5AA61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E233AD8"/>
    <w:multiLevelType w:val="hybridMultilevel"/>
    <w:tmpl w:val="43E86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2547BF2"/>
    <w:multiLevelType w:val="hybridMultilevel"/>
    <w:tmpl w:val="A4FCE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50654E3"/>
    <w:multiLevelType w:val="hybridMultilevel"/>
    <w:tmpl w:val="A18877F8"/>
    <w:lvl w:ilvl="0" w:tplc="08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5716E14"/>
    <w:multiLevelType w:val="hybridMultilevel"/>
    <w:tmpl w:val="9C96D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A1A31CC"/>
    <w:multiLevelType w:val="hybridMultilevel"/>
    <w:tmpl w:val="3BD8244C"/>
    <w:lvl w:ilvl="0" w:tplc="04090003">
      <w:start w:val="1"/>
      <w:numFmt w:val="bullet"/>
      <w:lvlText w:val="o"/>
      <w:lvlJc w:val="left"/>
      <w:pPr>
        <w:ind w:left="1685" w:hanging="360"/>
      </w:pPr>
      <w:rPr>
        <w:rFonts w:ascii="Courier New" w:hAnsi="Courier New" w:hint="default"/>
      </w:rPr>
    </w:lvl>
    <w:lvl w:ilvl="1" w:tplc="14090003" w:tentative="1">
      <w:start w:val="1"/>
      <w:numFmt w:val="bullet"/>
      <w:lvlText w:val="o"/>
      <w:lvlJc w:val="left"/>
      <w:pPr>
        <w:ind w:left="2405" w:hanging="360"/>
      </w:pPr>
      <w:rPr>
        <w:rFonts w:ascii="Courier New" w:hAnsi="Courier New" w:cs="Courier New" w:hint="default"/>
      </w:rPr>
    </w:lvl>
    <w:lvl w:ilvl="2" w:tplc="14090005" w:tentative="1">
      <w:start w:val="1"/>
      <w:numFmt w:val="bullet"/>
      <w:lvlText w:val=""/>
      <w:lvlJc w:val="left"/>
      <w:pPr>
        <w:ind w:left="3125" w:hanging="360"/>
      </w:pPr>
      <w:rPr>
        <w:rFonts w:ascii="Wingdings" w:hAnsi="Wingdings" w:hint="default"/>
      </w:rPr>
    </w:lvl>
    <w:lvl w:ilvl="3" w:tplc="14090001" w:tentative="1">
      <w:start w:val="1"/>
      <w:numFmt w:val="bullet"/>
      <w:lvlText w:val=""/>
      <w:lvlJc w:val="left"/>
      <w:pPr>
        <w:ind w:left="3845" w:hanging="360"/>
      </w:pPr>
      <w:rPr>
        <w:rFonts w:ascii="Symbol" w:hAnsi="Symbol" w:hint="default"/>
      </w:rPr>
    </w:lvl>
    <w:lvl w:ilvl="4" w:tplc="14090003" w:tentative="1">
      <w:start w:val="1"/>
      <w:numFmt w:val="bullet"/>
      <w:lvlText w:val="o"/>
      <w:lvlJc w:val="left"/>
      <w:pPr>
        <w:ind w:left="4565" w:hanging="360"/>
      </w:pPr>
      <w:rPr>
        <w:rFonts w:ascii="Courier New" w:hAnsi="Courier New" w:cs="Courier New" w:hint="default"/>
      </w:rPr>
    </w:lvl>
    <w:lvl w:ilvl="5" w:tplc="14090005" w:tentative="1">
      <w:start w:val="1"/>
      <w:numFmt w:val="bullet"/>
      <w:lvlText w:val=""/>
      <w:lvlJc w:val="left"/>
      <w:pPr>
        <w:ind w:left="5285" w:hanging="360"/>
      </w:pPr>
      <w:rPr>
        <w:rFonts w:ascii="Wingdings" w:hAnsi="Wingdings" w:hint="default"/>
      </w:rPr>
    </w:lvl>
    <w:lvl w:ilvl="6" w:tplc="14090001" w:tentative="1">
      <w:start w:val="1"/>
      <w:numFmt w:val="bullet"/>
      <w:lvlText w:val=""/>
      <w:lvlJc w:val="left"/>
      <w:pPr>
        <w:ind w:left="6005" w:hanging="360"/>
      </w:pPr>
      <w:rPr>
        <w:rFonts w:ascii="Symbol" w:hAnsi="Symbol" w:hint="default"/>
      </w:rPr>
    </w:lvl>
    <w:lvl w:ilvl="7" w:tplc="14090003" w:tentative="1">
      <w:start w:val="1"/>
      <w:numFmt w:val="bullet"/>
      <w:lvlText w:val="o"/>
      <w:lvlJc w:val="left"/>
      <w:pPr>
        <w:ind w:left="6725" w:hanging="360"/>
      </w:pPr>
      <w:rPr>
        <w:rFonts w:ascii="Courier New" w:hAnsi="Courier New" w:cs="Courier New" w:hint="default"/>
      </w:rPr>
    </w:lvl>
    <w:lvl w:ilvl="8" w:tplc="14090005" w:tentative="1">
      <w:start w:val="1"/>
      <w:numFmt w:val="bullet"/>
      <w:lvlText w:val=""/>
      <w:lvlJc w:val="left"/>
      <w:pPr>
        <w:ind w:left="7445" w:hanging="360"/>
      </w:pPr>
      <w:rPr>
        <w:rFonts w:ascii="Wingdings" w:hAnsi="Wingdings" w:hint="default"/>
      </w:rPr>
    </w:lvl>
  </w:abstractNum>
  <w:abstractNum w:abstractNumId="24">
    <w:nsid w:val="6BBB29FB"/>
    <w:multiLevelType w:val="hybridMultilevel"/>
    <w:tmpl w:val="80663EB4"/>
    <w:lvl w:ilvl="0" w:tplc="14090001">
      <w:start w:val="1"/>
      <w:numFmt w:val="bullet"/>
      <w:lvlText w:val=""/>
      <w:lvlJc w:val="left"/>
      <w:pPr>
        <w:tabs>
          <w:tab w:val="num" w:pos="2160"/>
        </w:tabs>
        <w:ind w:left="2160" w:hanging="360"/>
      </w:pPr>
      <w:rPr>
        <w:rFonts w:ascii="Symbol" w:hAnsi="Symbol" w:hint="default"/>
      </w:rPr>
    </w:lvl>
    <w:lvl w:ilvl="1" w:tplc="14090003">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25">
    <w:nsid w:val="6E3A0245"/>
    <w:multiLevelType w:val="hybridMultilevel"/>
    <w:tmpl w:val="74625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10058A3"/>
    <w:multiLevelType w:val="hybridMultilevel"/>
    <w:tmpl w:val="3F26F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106389E"/>
    <w:multiLevelType w:val="hybridMultilevel"/>
    <w:tmpl w:val="890E416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nsid w:val="72B54CAF"/>
    <w:multiLevelType w:val="hybridMultilevel"/>
    <w:tmpl w:val="34FAE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32F34D0"/>
    <w:multiLevelType w:val="hybridMultilevel"/>
    <w:tmpl w:val="7AA80CF2"/>
    <w:lvl w:ilvl="0" w:tplc="14090001">
      <w:start w:val="1"/>
      <w:numFmt w:val="bullet"/>
      <w:lvlText w:val=""/>
      <w:lvlJc w:val="left"/>
      <w:pPr>
        <w:tabs>
          <w:tab w:val="num" w:pos="1800"/>
        </w:tabs>
        <w:ind w:left="1800" w:hanging="360"/>
      </w:pPr>
      <w:rPr>
        <w:rFonts w:ascii="Symbol" w:hAnsi="Symbol" w:hint="default"/>
      </w:rPr>
    </w:lvl>
    <w:lvl w:ilvl="1" w:tplc="14090003" w:tentative="1">
      <w:start w:val="1"/>
      <w:numFmt w:val="bullet"/>
      <w:lvlText w:val="o"/>
      <w:lvlJc w:val="left"/>
      <w:pPr>
        <w:tabs>
          <w:tab w:val="num" w:pos="2520"/>
        </w:tabs>
        <w:ind w:left="2520" w:hanging="360"/>
      </w:pPr>
      <w:rPr>
        <w:rFonts w:ascii="Courier New" w:hAnsi="Courier New" w:cs="Courier New" w:hint="default"/>
      </w:rPr>
    </w:lvl>
    <w:lvl w:ilvl="2" w:tplc="14090005" w:tentative="1">
      <w:start w:val="1"/>
      <w:numFmt w:val="bullet"/>
      <w:lvlText w:val=""/>
      <w:lvlJc w:val="left"/>
      <w:pPr>
        <w:tabs>
          <w:tab w:val="num" w:pos="3240"/>
        </w:tabs>
        <w:ind w:left="3240" w:hanging="360"/>
      </w:pPr>
      <w:rPr>
        <w:rFonts w:ascii="Wingdings" w:hAnsi="Wingdings" w:hint="default"/>
      </w:rPr>
    </w:lvl>
    <w:lvl w:ilvl="3" w:tplc="14090001" w:tentative="1">
      <w:start w:val="1"/>
      <w:numFmt w:val="bullet"/>
      <w:lvlText w:val=""/>
      <w:lvlJc w:val="left"/>
      <w:pPr>
        <w:tabs>
          <w:tab w:val="num" w:pos="3960"/>
        </w:tabs>
        <w:ind w:left="3960" w:hanging="360"/>
      </w:pPr>
      <w:rPr>
        <w:rFonts w:ascii="Symbol" w:hAnsi="Symbol" w:hint="default"/>
      </w:rPr>
    </w:lvl>
    <w:lvl w:ilvl="4" w:tplc="14090003" w:tentative="1">
      <w:start w:val="1"/>
      <w:numFmt w:val="bullet"/>
      <w:lvlText w:val="o"/>
      <w:lvlJc w:val="left"/>
      <w:pPr>
        <w:tabs>
          <w:tab w:val="num" w:pos="4680"/>
        </w:tabs>
        <w:ind w:left="4680" w:hanging="360"/>
      </w:pPr>
      <w:rPr>
        <w:rFonts w:ascii="Courier New" w:hAnsi="Courier New" w:cs="Courier New" w:hint="default"/>
      </w:rPr>
    </w:lvl>
    <w:lvl w:ilvl="5" w:tplc="14090005" w:tentative="1">
      <w:start w:val="1"/>
      <w:numFmt w:val="bullet"/>
      <w:lvlText w:val=""/>
      <w:lvlJc w:val="left"/>
      <w:pPr>
        <w:tabs>
          <w:tab w:val="num" w:pos="5400"/>
        </w:tabs>
        <w:ind w:left="5400" w:hanging="360"/>
      </w:pPr>
      <w:rPr>
        <w:rFonts w:ascii="Wingdings" w:hAnsi="Wingdings" w:hint="default"/>
      </w:rPr>
    </w:lvl>
    <w:lvl w:ilvl="6" w:tplc="14090001" w:tentative="1">
      <w:start w:val="1"/>
      <w:numFmt w:val="bullet"/>
      <w:lvlText w:val=""/>
      <w:lvlJc w:val="left"/>
      <w:pPr>
        <w:tabs>
          <w:tab w:val="num" w:pos="6120"/>
        </w:tabs>
        <w:ind w:left="6120" w:hanging="360"/>
      </w:pPr>
      <w:rPr>
        <w:rFonts w:ascii="Symbol" w:hAnsi="Symbol" w:hint="default"/>
      </w:rPr>
    </w:lvl>
    <w:lvl w:ilvl="7" w:tplc="14090003" w:tentative="1">
      <w:start w:val="1"/>
      <w:numFmt w:val="bullet"/>
      <w:lvlText w:val="o"/>
      <w:lvlJc w:val="left"/>
      <w:pPr>
        <w:tabs>
          <w:tab w:val="num" w:pos="6840"/>
        </w:tabs>
        <w:ind w:left="6840" w:hanging="360"/>
      </w:pPr>
      <w:rPr>
        <w:rFonts w:ascii="Courier New" w:hAnsi="Courier New" w:cs="Courier New" w:hint="default"/>
      </w:rPr>
    </w:lvl>
    <w:lvl w:ilvl="8" w:tplc="14090005" w:tentative="1">
      <w:start w:val="1"/>
      <w:numFmt w:val="bullet"/>
      <w:lvlText w:val=""/>
      <w:lvlJc w:val="left"/>
      <w:pPr>
        <w:tabs>
          <w:tab w:val="num" w:pos="7560"/>
        </w:tabs>
        <w:ind w:left="7560" w:hanging="360"/>
      </w:pPr>
      <w:rPr>
        <w:rFonts w:ascii="Wingdings" w:hAnsi="Wingdings" w:hint="default"/>
      </w:rPr>
    </w:lvl>
  </w:abstractNum>
  <w:abstractNum w:abstractNumId="30">
    <w:nsid w:val="74774520"/>
    <w:multiLevelType w:val="hybridMultilevel"/>
    <w:tmpl w:val="42701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75D6CF5"/>
    <w:multiLevelType w:val="hybridMultilevel"/>
    <w:tmpl w:val="F452B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A1D7A2A"/>
    <w:multiLevelType w:val="hybridMultilevel"/>
    <w:tmpl w:val="042C858C"/>
    <w:lvl w:ilvl="0" w:tplc="14090001">
      <w:start w:val="1"/>
      <w:numFmt w:val="bullet"/>
      <w:lvlText w:val=""/>
      <w:lvlJc w:val="left"/>
      <w:pPr>
        <w:tabs>
          <w:tab w:val="num" w:pos="2160"/>
        </w:tabs>
        <w:ind w:left="2160" w:hanging="360"/>
      </w:pPr>
      <w:rPr>
        <w:rFonts w:ascii="Symbol" w:hAnsi="Symbol" w:hint="default"/>
      </w:rPr>
    </w:lvl>
    <w:lvl w:ilvl="1" w:tplc="14090003">
      <w:start w:val="1"/>
      <w:numFmt w:val="bullet"/>
      <w:lvlText w:val="o"/>
      <w:lvlJc w:val="left"/>
      <w:pPr>
        <w:tabs>
          <w:tab w:val="num" w:pos="2880"/>
        </w:tabs>
        <w:ind w:left="2880" w:hanging="360"/>
      </w:pPr>
      <w:rPr>
        <w:rFonts w:ascii="Courier New" w:hAnsi="Courier New" w:cs="Courier New" w:hint="default"/>
      </w:rPr>
    </w:lvl>
    <w:lvl w:ilvl="2" w:tplc="14090001">
      <w:start w:val="1"/>
      <w:numFmt w:val="bullet"/>
      <w:lvlText w:val=""/>
      <w:lvlJc w:val="left"/>
      <w:pPr>
        <w:tabs>
          <w:tab w:val="num" w:pos="3600"/>
        </w:tabs>
        <w:ind w:left="3600" w:hanging="360"/>
      </w:pPr>
      <w:rPr>
        <w:rFonts w:ascii="Symbol" w:hAnsi="Symbol"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33">
    <w:nsid w:val="7C094699"/>
    <w:multiLevelType w:val="hybridMultilevel"/>
    <w:tmpl w:val="6256E91C"/>
    <w:lvl w:ilvl="0" w:tplc="0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CF2180B"/>
    <w:multiLevelType w:val="hybridMultilevel"/>
    <w:tmpl w:val="23DE41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8E2EE0"/>
    <w:multiLevelType w:val="hybridMultilevel"/>
    <w:tmpl w:val="0434B8EE"/>
    <w:lvl w:ilvl="0" w:tplc="14090001">
      <w:start w:val="1"/>
      <w:numFmt w:val="bullet"/>
      <w:lvlText w:val=""/>
      <w:lvlJc w:val="left"/>
      <w:pPr>
        <w:ind w:left="965" w:hanging="360"/>
      </w:pPr>
      <w:rPr>
        <w:rFonts w:ascii="Symbol" w:hAnsi="Symbol" w:hint="default"/>
      </w:rPr>
    </w:lvl>
    <w:lvl w:ilvl="1" w:tplc="14090003" w:tentative="1">
      <w:start w:val="1"/>
      <w:numFmt w:val="bullet"/>
      <w:lvlText w:val="o"/>
      <w:lvlJc w:val="left"/>
      <w:pPr>
        <w:ind w:left="1685" w:hanging="360"/>
      </w:pPr>
      <w:rPr>
        <w:rFonts w:ascii="Courier New" w:hAnsi="Courier New" w:cs="Courier New" w:hint="default"/>
      </w:rPr>
    </w:lvl>
    <w:lvl w:ilvl="2" w:tplc="14090005" w:tentative="1">
      <w:start w:val="1"/>
      <w:numFmt w:val="bullet"/>
      <w:lvlText w:val=""/>
      <w:lvlJc w:val="left"/>
      <w:pPr>
        <w:ind w:left="2405" w:hanging="360"/>
      </w:pPr>
      <w:rPr>
        <w:rFonts w:ascii="Wingdings" w:hAnsi="Wingdings" w:hint="default"/>
      </w:rPr>
    </w:lvl>
    <w:lvl w:ilvl="3" w:tplc="14090001" w:tentative="1">
      <w:start w:val="1"/>
      <w:numFmt w:val="bullet"/>
      <w:lvlText w:val=""/>
      <w:lvlJc w:val="left"/>
      <w:pPr>
        <w:ind w:left="3125" w:hanging="360"/>
      </w:pPr>
      <w:rPr>
        <w:rFonts w:ascii="Symbol" w:hAnsi="Symbol" w:hint="default"/>
      </w:rPr>
    </w:lvl>
    <w:lvl w:ilvl="4" w:tplc="14090003" w:tentative="1">
      <w:start w:val="1"/>
      <w:numFmt w:val="bullet"/>
      <w:lvlText w:val="o"/>
      <w:lvlJc w:val="left"/>
      <w:pPr>
        <w:ind w:left="3845" w:hanging="360"/>
      </w:pPr>
      <w:rPr>
        <w:rFonts w:ascii="Courier New" w:hAnsi="Courier New" w:cs="Courier New" w:hint="default"/>
      </w:rPr>
    </w:lvl>
    <w:lvl w:ilvl="5" w:tplc="14090005" w:tentative="1">
      <w:start w:val="1"/>
      <w:numFmt w:val="bullet"/>
      <w:lvlText w:val=""/>
      <w:lvlJc w:val="left"/>
      <w:pPr>
        <w:ind w:left="4565" w:hanging="360"/>
      </w:pPr>
      <w:rPr>
        <w:rFonts w:ascii="Wingdings" w:hAnsi="Wingdings" w:hint="default"/>
      </w:rPr>
    </w:lvl>
    <w:lvl w:ilvl="6" w:tplc="14090001" w:tentative="1">
      <w:start w:val="1"/>
      <w:numFmt w:val="bullet"/>
      <w:lvlText w:val=""/>
      <w:lvlJc w:val="left"/>
      <w:pPr>
        <w:ind w:left="5285" w:hanging="360"/>
      </w:pPr>
      <w:rPr>
        <w:rFonts w:ascii="Symbol" w:hAnsi="Symbol" w:hint="default"/>
      </w:rPr>
    </w:lvl>
    <w:lvl w:ilvl="7" w:tplc="14090003" w:tentative="1">
      <w:start w:val="1"/>
      <w:numFmt w:val="bullet"/>
      <w:lvlText w:val="o"/>
      <w:lvlJc w:val="left"/>
      <w:pPr>
        <w:ind w:left="6005" w:hanging="360"/>
      </w:pPr>
      <w:rPr>
        <w:rFonts w:ascii="Courier New" w:hAnsi="Courier New" w:cs="Courier New" w:hint="default"/>
      </w:rPr>
    </w:lvl>
    <w:lvl w:ilvl="8" w:tplc="14090005" w:tentative="1">
      <w:start w:val="1"/>
      <w:numFmt w:val="bullet"/>
      <w:lvlText w:val=""/>
      <w:lvlJc w:val="left"/>
      <w:pPr>
        <w:ind w:left="6725" w:hanging="360"/>
      </w:pPr>
      <w:rPr>
        <w:rFonts w:ascii="Wingdings" w:hAnsi="Wingdings" w:hint="default"/>
      </w:rPr>
    </w:lvl>
  </w:abstractNum>
  <w:num w:numId="1">
    <w:abstractNumId w:val="4"/>
  </w:num>
  <w:num w:numId="2">
    <w:abstractNumId w:val="27"/>
  </w:num>
  <w:num w:numId="3">
    <w:abstractNumId w:val="9"/>
  </w:num>
  <w:num w:numId="4">
    <w:abstractNumId w:val="19"/>
  </w:num>
  <w:num w:numId="5">
    <w:abstractNumId w:val="28"/>
  </w:num>
  <w:num w:numId="6">
    <w:abstractNumId w:val="2"/>
  </w:num>
  <w:num w:numId="7">
    <w:abstractNumId w:val="25"/>
  </w:num>
  <w:num w:numId="8">
    <w:abstractNumId w:val="8"/>
  </w:num>
  <w:num w:numId="9">
    <w:abstractNumId w:val="3"/>
  </w:num>
  <w:num w:numId="10">
    <w:abstractNumId w:val="26"/>
  </w:num>
  <w:num w:numId="11">
    <w:abstractNumId w:val="22"/>
  </w:num>
  <w:num w:numId="12">
    <w:abstractNumId w:val="5"/>
  </w:num>
  <w:num w:numId="13">
    <w:abstractNumId w:val="13"/>
  </w:num>
  <w:num w:numId="14">
    <w:abstractNumId w:val="7"/>
  </w:num>
  <w:num w:numId="15">
    <w:abstractNumId w:val="17"/>
  </w:num>
  <w:num w:numId="16">
    <w:abstractNumId w:val="30"/>
  </w:num>
  <w:num w:numId="17">
    <w:abstractNumId w:val="11"/>
  </w:num>
  <w:num w:numId="18">
    <w:abstractNumId w:val="35"/>
  </w:num>
  <w:num w:numId="19">
    <w:abstractNumId w:val="1"/>
  </w:num>
  <w:num w:numId="20">
    <w:abstractNumId w:val="23"/>
  </w:num>
  <w:num w:numId="21">
    <w:abstractNumId w:val="34"/>
  </w:num>
  <w:num w:numId="22">
    <w:abstractNumId w:val="12"/>
  </w:num>
  <w:num w:numId="23">
    <w:abstractNumId w:val="33"/>
  </w:num>
  <w:num w:numId="24">
    <w:abstractNumId w:val="0"/>
  </w:num>
  <w:num w:numId="25">
    <w:abstractNumId w:val="16"/>
  </w:num>
  <w:num w:numId="26">
    <w:abstractNumId w:val="20"/>
  </w:num>
  <w:num w:numId="27">
    <w:abstractNumId w:val="21"/>
  </w:num>
  <w:num w:numId="28">
    <w:abstractNumId w:val="15"/>
  </w:num>
  <w:num w:numId="29">
    <w:abstractNumId w:val="6"/>
  </w:num>
  <w:num w:numId="30">
    <w:abstractNumId w:val="29"/>
  </w:num>
  <w:num w:numId="31">
    <w:abstractNumId w:val="32"/>
  </w:num>
  <w:num w:numId="32">
    <w:abstractNumId w:val="24"/>
  </w:num>
  <w:num w:numId="33">
    <w:abstractNumId w:val="10"/>
  </w:num>
  <w:num w:numId="34">
    <w:abstractNumId w:val="14"/>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23"/>
    <w:rsid w:val="00002C56"/>
    <w:rsid w:val="000118D0"/>
    <w:rsid w:val="00012255"/>
    <w:rsid w:val="00017BA6"/>
    <w:rsid w:val="00020C90"/>
    <w:rsid w:val="000248D6"/>
    <w:rsid w:val="000279D5"/>
    <w:rsid w:val="00032349"/>
    <w:rsid w:val="00072963"/>
    <w:rsid w:val="00075F80"/>
    <w:rsid w:val="00077899"/>
    <w:rsid w:val="00077A35"/>
    <w:rsid w:val="00092731"/>
    <w:rsid w:val="00094CD7"/>
    <w:rsid w:val="000A3242"/>
    <w:rsid w:val="000A36F2"/>
    <w:rsid w:val="000A60B6"/>
    <w:rsid w:val="000A71CD"/>
    <w:rsid w:val="000B369B"/>
    <w:rsid w:val="000B5485"/>
    <w:rsid w:val="000C40E1"/>
    <w:rsid w:val="000D0E17"/>
    <w:rsid w:val="000D3A03"/>
    <w:rsid w:val="0010434E"/>
    <w:rsid w:val="00104ED0"/>
    <w:rsid w:val="00112A65"/>
    <w:rsid w:val="001412F5"/>
    <w:rsid w:val="001559CE"/>
    <w:rsid w:val="00162FCF"/>
    <w:rsid w:val="00163A85"/>
    <w:rsid w:val="001747E2"/>
    <w:rsid w:val="00180E12"/>
    <w:rsid w:val="00183EEF"/>
    <w:rsid w:val="001A0F1E"/>
    <w:rsid w:val="001A1623"/>
    <w:rsid w:val="001B44EA"/>
    <w:rsid w:val="001C14BA"/>
    <w:rsid w:val="001C2CC8"/>
    <w:rsid w:val="001D048C"/>
    <w:rsid w:val="001D2784"/>
    <w:rsid w:val="001D7988"/>
    <w:rsid w:val="001E065F"/>
    <w:rsid w:val="001E2DAB"/>
    <w:rsid w:val="001E6725"/>
    <w:rsid w:val="001F3B39"/>
    <w:rsid w:val="001F4848"/>
    <w:rsid w:val="00205441"/>
    <w:rsid w:val="00213DBB"/>
    <w:rsid w:val="00214488"/>
    <w:rsid w:val="00222BE2"/>
    <w:rsid w:val="00235F71"/>
    <w:rsid w:val="00264EE3"/>
    <w:rsid w:val="00277EA6"/>
    <w:rsid w:val="002A1745"/>
    <w:rsid w:val="002B3CC4"/>
    <w:rsid w:val="002B6F6F"/>
    <w:rsid w:val="002C2A61"/>
    <w:rsid w:val="002C749B"/>
    <w:rsid w:val="002D0901"/>
    <w:rsid w:val="002D457F"/>
    <w:rsid w:val="002D766B"/>
    <w:rsid w:val="00321EB0"/>
    <w:rsid w:val="003300FC"/>
    <w:rsid w:val="00342120"/>
    <w:rsid w:val="00342A3C"/>
    <w:rsid w:val="00345340"/>
    <w:rsid w:val="00347703"/>
    <w:rsid w:val="003577DB"/>
    <w:rsid w:val="00360B02"/>
    <w:rsid w:val="00365138"/>
    <w:rsid w:val="003652E3"/>
    <w:rsid w:val="00366D0F"/>
    <w:rsid w:val="00372816"/>
    <w:rsid w:val="003830D4"/>
    <w:rsid w:val="00387A12"/>
    <w:rsid w:val="003B143B"/>
    <w:rsid w:val="003B3EC7"/>
    <w:rsid w:val="003B4AA2"/>
    <w:rsid w:val="003D7922"/>
    <w:rsid w:val="003F19FB"/>
    <w:rsid w:val="003F5BC3"/>
    <w:rsid w:val="00402B93"/>
    <w:rsid w:val="0040302F"/>
    <w:rsid w:val="00423A20"/>
    <w:rsid w:val="0043243E"/>
    <w:rsid w:val="00435379"/>
    <w:rsid w:val="00436265"/>
    <w:rsid w:val="00456066"/>
    <w:rsid w:val="004630D6"/>
    <w:rsid w:val="00464A03"/>
    <w:rsid w:val="00470D31"/>
    <w:rsid w:val="00471C1A"/>
    <w:rsid w:val="004800AF"/>
    <w:rsid w:val="00480221"/>
    <w:rsid w:val="0048518E"/>
    <w:rsid w:val="00490495"/>
    <w:rsid w:val="004923F0"/>
    <w:rsid w:val="004A3DEC"/>
    <w:rsid w:val="004A7536"/>
    <w:rsid w:val="004B4333"/>
    <w:rsid w:val="004B5843"/>
    <w:rsid w:val="004C5FD3"/>
    <w:rsid w:val="004D0DDC"/>
    <w:rsid w:val="004D16B5"/>
    <w:rsid w:val="004E33B2"/>
    <w:rsid w:val="004F28E0"/>
    <w:rsid w:val="004F3FDD"/>
    <w:rsid w:val="00501BEA"/>
    <w:rsid w:val="00515C40"/>
    <w:rsid w:val="005267B8"/>
    <w:rsid w:val="0055256F"/>
    <w:rsid w:val="0055521C"/>
    <w:rsid w:val="00564693"/>
    <w:rsid w:val="005864FE"/>
    <w:rsid w:val="005A0FA3"/>
    <w:rsid w:val="005B0B79"/>
    <w:rsid w:val="005B538E"/>
    <w:rsid w:val="005C4281"/>
    <w:rsid w:val="005F7A08"/>
    <w:rsid w:val="00605D78"/>
    <w:rsid w:val="0061554A"/>
    <w:rsid w:val="00624E5E"/>
    <w:rsid w:val="0063075C"/>
    <w:rsid w:val="00637245"/>
    <w:rsid w:val="00640D8A"/>
    <w:rsid w:val="00646889"/>
    <w:rsid w:val="00646A59"/>
    <w:rsid w:val="0065452D"/>
    <w:rsid w:val="00667A68"/>
    <w:rsid w:val="00673335"/>
    <w:rsid w:val="00680B0E"/>
    <w:rsid w:val="00683C3C"/>
    <w:rsid w:val="00684D2C"/>
    <w:rsid w:val="00690297"/>
    <w:rsid w:val="006930DF"/>
    <w:rsid w:val="006A3467"/>
    <w:rsid w:val="006A725C"/>
    <w:rsid w:val="006C0F9B"/>
    <w:rsid w:val="006D160B"/>
    <w:rsid w:val="006D7E9E"/>
    <w:rsid w:val="006E3AE7"/>
    <w:rsid w:val="006E766A"/>
    <w:rsid w:val="006F4249"/>
    <w:rsid w:val="00703EF5"/>
    <w:rsid w:val="007060BC"/>
    <w:rsid w:val="00712844"/>
    <w:rsid w:val="00723A44"/>
    <w:rsid w:val="00736302"/>
    <w:rsid w:val="007416E7"/>
    <w:rsid w:val="00745613"/>
    <w:rsid w:val="00756534"/>
    <w:rsid w:val="0077213E"/>
    <w:rsid w:val="007900CA"/>
    <w:rsid w:val="00792D0A"/>
    <w:rsid w:val="00792F5A"/>
    <w:rsid w:val="007A69B8"/>
    <w:rsid w:val="007A6ABF"/>
    <w:rsid w:val="007C539C"/>
    <w:rsid w:val="007F1AF2"/>
    <w:rsid w:val="008316E5"/>
    <w:rsid w:val="008359CA"/>
    <w:rsid w:val="008465A1"/>
    <w:rsid w:val="00847EC8"/>
    <w:rsid w:val="00852A6C"/>
    <w:rsid w:val="008836B4"/>
    <w:rsid w:val="008A15F0"/>
    <w:rsid w:val="008A32C4"/>
    <w:rsid w:val="008A42C9"/>
    <w:rsid w:val="008B3998"/>
    <w:rsid w:val="008C275E"/>
    <w:rsid w:val="008C2D83"/>
    <w:rsid w:val="008C4525"/>
    <w:rsid w:val="008C562D"/>
    <w:rsid w:val="008D6067"/>
    <w:rsid w:val="008D60F8"/>
    <w:rsid w:val="00900746"/>
    <w:rsid w:val="00904034"/>
    <w:rsid w:val="00925E31"/>
    <w:rsid w:val="00932257"/>
    <w:rsid w:val="00940175"/>
    <w:rsid w:val="009443A9"/>
    <w:rsid w:val="00950251"/>
    <w:rsid w:val="00977489"/>
    <w:rsid w:val="009A2629"/>
    <w:rsid w:val="009C4366"/>
    <w:rsid w:val="009D16E0"/>
    <w:rsid w:val="009D4D75"/>
    <w:rsid w:val="009F2894"/>
    <w:rsid w:val="00A06119"/>
    <w:rsid w:val="00A17917"/>
    <w:rsid w:val="00A20BF8"/>
    <w:rsid w:val="00A316C9"/>
    <w:rsid w:val="00A31805"/>
    <w:rsid w:val="00A41E7C"/>
    <w:rsid w:val="00A43CFD"/>
    <w:rsid w:val="00A64AC1"/>
    <w:rsid w:val="00A65A48"/>
    <w:rsid w:val="00A7257A"/>
    <w:rsid w:val="00A77A2D"/>
    <w:rsid w:val="00A823E4"/>
    <w:rsid w:val="00A82B24"/>
    <w:rsid w:val="00A9221E"/>
    <w:rsid w:val="00AB350F"/>
    <w:rsid w:val="00AB3C88"/>
    <w:rsid w:val="00AB653F"/>
    <w:rsid w:val="00AC3659"/>
    <w:rsid w:val="00AD0259"/>
    <w:rsid w:val="00AF2EC3"/>
    <w:rsid w:val="00AF3429"/>
    <w:rsid w:val="00B0194C"/>
    <w:rsid w:val="00B144F4"/>
    <w:rsid w:val="00B1784D"/>
    <w:rsid w:val="00B22D3B"/>
    <w:rsid w:val="00B35847"/>
    <w:rsid w:val="00B35FA4"/>
    <w:rsid w:val="00B40274"/>
    <w:rsid w:val="00B40508"/>
    <w:rsid w:val="00B4086B"/>
    <w:rsid w:val="00B42F9F"/>
    <w:rsid w:val="00B46AE2"/>
    <w:rsid w:val="00B47BB2"/>
    <w:rsid w:val="00B66A71"/>
    <w:rsid w:val="00B67508"/>
    <w:rsid w:val="00B84C26"/>
    <w:rsid w:val="00B86AC0"/>
    <w:rsid w:val="00B968D1"/>
    <w:rsid w:val="00B979DA"/>
    <w:rsid w:val="00BA33EC"/>
    <w:rsid w:val="00BA425F"/>
    <w:rsid w:val="00BB1BBD"/>
    <w:rsid w:val="00BC45A2"/>
    <w:rsid w:val="00BC6E24"/>
    <w:rsid w:val="00BD7C3A"/>
    <w:rsid w:val="00BE0146"/>
    <w:rsid w:val="00BE6C16"/>
    <w:rsid w:val="00BF522D"/>
    <w:rsid w:val="00BF6B99"/>
    <w:rsid w:val="00C1064C"/>
    <w:rsid w:val="00C22EAE"/>
    <w:rsid w:val="00C443DA"/>
    <w:rsid w:val="00C5741A"/>
    <w:rsid w:val="00C70431"/>
    <w:rsid w:val="00C73EB0"/>
    <w:rsid w:val="00C82F2A"/>
    <w:rsid w:val="00C97744"/>
    <w:rsid w:val="00CA2B6E"/>
    <w:rsid w:val="00CA7E7F"/>
    <w:rsid w:val="00CB45E9"/>
    <w:rsid w:val="00CE1911"/>
    <w:rsid w:val="00CF26C1"/>
    <w:rsid w:val="00D056AB"/>
    <w:rsid w:val="00D145A1"/>
    <w:rsid w:val="00D14C2B"/>
    <w:rsid w:val="00D446B3"/>
    <w:rsid w:val="00D44C64"/>
    <w:rsid w:val="00D466B4"/>
    <w:rsid w:val="00D525F5"/>
    <w:rsid w:val="00D624A5"/>
    <w:rsid w:val="00D62F88"/>
    <w:rsid w:val="00D9088E"/>
    <w:rsid w:val="00D91387"/>
    <w:rsid w:val="00D91B33"/>
    <w:rsid w:val="00D9321A"/>
    <w:rsid w:val="00DB0248"/>
    <w:rsid w:val="00DC218F"/>
    <w:rsid w:val="00DD0C8E"/>
    <w:rsid w:val="00DE20C1"/>
    <w:rsid w:val="00DE54E0"/>
    <w:rsid w:val="00E010A2"/>
    <w:rsid w:val="00E03226"/>
    <w:rsid w:val="00E303DF"/>
    <w:rsid w:val="00E464CC"/>
    <w:rsid w:val="00E47816"/>
    <w:rsid w:val="00E614E6"/>
    <w:rsid w:val="00E633A3"/>
    <w:rsid w:val="00E80181"/>
    <w:rsid w:val="00E82FF2"/>
    <w:rsid w:val="00E84C0E"/>
    <w:rsid w:val="00E902A5"/>
    <w:rsid w:val="00EA6AAF"/>
    <w:rsid w:val="00EB3019"/>
    <w:rsid w:val="00EC304F"/>
    <w:rsid w:val="00EC7D3E"/>
    <w:rsid w:val="00ED42FD"/>
    <w:rsid w:val="00EE0B63"/>
    <w:rsid w:val="00EE3439"/>
    <w:rsid w:val="00EE3913"/>
    <w:rsid w:val="00EF0791"/>
    <w:rsid w:val="00EF68DF"/>
    <w:rsid w:val="00F0153A"/>
    <w:rsid w:val="00F043FC"/>
    <w:rsid w:val="00F057B5"/>
    <w:rsid w:val="00F30A43"/>
    <w:rsid w:val="00F37C96"/>
    <w:rsid w:val="00F5416C"/>
    <w:rsid w:val="00F5422A"/>
    <w:rsid w:val="00F554A1"/>
    <w:rsid w:val="00F80A32"/>
    <w:rsid w:val="00F83642"/>
    <w:rsid w:val="00FA3D5F"/>
    <w:rsid w:val="00FC3FFC"/>
    <w:rsid w:val="00FD3F4D"/>
    <w:rsid w:val="00FD5BE0"/>
    <w:rsid w:val="00FE131F"/>
    <w:rsid w:val="00FE322E"/>
    <w:rsid w:val="00FE6F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23"/>
    <w:rPr>
      <w:rFonts w:ascii="Calibri" w:eastAsia="Calibri" w:hAnsi="Calibri" w:cs="Times New Roman"/>
    </w:rPr>
  </w:style>
  <w:style w:type="paragraph" w:styleId="Heading1">
    <w:name w:val="heading 1"/>
    <w:basedOn w:val="Normal"/>
    <w:next w:val="Normal"/>
    <w:link w:val="Heading1Char"/>
    <w:qFormat/>
    <w:rsid w:val="008836B4"/>
    <w:pPr>
      <w:keepNext/>
      <w:spacing w:after="0" w:line="240" w:lineRule="auto"/>
      <w:jc w:val="center"/>
      <w:outlineLvl w:val="0"/>
    </w:pPr>
    <w:rPr>
      <w:rFonts w:ascii="Times New Roman" w:eastAsia="Times New Roman" w:hAnsi="Times New Roman"/>
      <w:b/>
      <w:bCs/>
      <w:sz w:val="20"/>
      <w:szCs w:val="24"/>
      <w:lang w:val="en-AU"/>
    </w:rPr>
  </w:style>
  <w:style w:type="paragraph" w:styleId="Heading2">
    <w:name w:val="heading 2"/>
    <w:basedOn w:val="Normal"/>
    <w:next w:val="Normal"/>
    <w:link w:val="Heading2Char"/>
    <w:qFormat/>
    <w:rsid w:val="008836B4"/>
    <w:pPr>
      <w:keepNext/>
      <w:spacing w:after="0" w:line="240" w:lineRule="auto"/>
      <w:outlineLvl w:val="1"/>
    </w:pPr>
    <w:rPr>
      <w:rFonts w:ascii="Times New Roman" w:eastAsia="Times New Roman" w:hAnsi="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6E"/>
    <w:rPr>
      <w:rFonts w:ascii="Tahoma" w:eastAsia="Calibri" w:hAnsi="Tahoma" w:cs="Tahoma"/>
      <w:sz w:val="16"/>
      <w:szCs w:val="16"/>
    </w:rPr>
  </w:style>
  <w:style w:type="paragraph" w:styleId="ListParagraph">
    <w:name w:val="List Paragraph"/>
    <w:basedOn w:val="Normal"/>
    <w:uiPriority w:val="34"/>
    <w:qFormat/>
    <w:rsid w:val="00075F80"/>
    <w:pPr>
      <w:ind w:left="720"/>
      <w:contextualSpacing/>
    </w:pPr>
    <w:rPr>
      <w:rFonts w:asciiTheme="minorHAnsi" w:eastAsiaTheme="minorHAnsi" w:hAnsiTheme="minorHAnsi" w:cstheme="minorBidi"/>
    </w:rPr>
  </w:style>
  <w:style w:type="table" w:styleId="TableGrid">
    <w:name w:val="Table Grid"/>
    <w:basedOn w:val="TableNormal"/>
    <w:uiPriority w:val="59"/>
    <w:rsid w:val="003B1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D2784"/>
    <w:pPr>
      <w:spacing w:after="120" w:line="240" w:lineRule="auto"/>
    </w:pPr>
    <w:rPr>
      <w:rFonts w:ascii="Times New Roman" w:eastAsia="Times New Roman" w:hAnsi="Times New Roman"/>
      <w:sz w:val="24"/>
      <w:szCs w:val="24"/>
      <w:lang w:val="en-AU"/>
    </w:rPr>
  </w:style>
  <w:style w:type="character" w:customStyle="1" w:styleId="BodyTextChar">
    <w:name w:val="Body Text Char"/>
    <w:basedOn w:val="DefaultParagraphFont"/>
    <w:link w:val="BodyText"/>
    <w:rsid w:val="001D2784"/>
    <w:rPr>
      <w:rFonts w:ascii="Times New Roman" w:eastAsia="Times New Roman" w:hAnsi="Times New Roman" w:cs="Times New Roman"/>
      <w:sz w:val="24"/>
      <w:szCs w:val="24"/>
      <w:lang w:val="en-AU"/>
    </w:rPr>
  </w:style>
  <w:style w:type="paragraph" w:styleId="Title">
    <w:name w:val="Title"/>
    <w:basedOn w:val="Normal"/>
    <w:link w:val="TitleChar"/>
    <w:qFormat/>
    <w:rsid w:val="008836B4"/>
    <w:pPr>
      <w:spacing w:after="0" w:line="240" w:lineRule="auto"/>
      <w:jc w:val="center"/>
    </w:pPr>
    <w:rPr>
      <w:rFonts w:ascii="Times New Roman" w:eastAsia="Times New Roman" w:hAnsi="Times New Roman"/>
      <w:sz w:val="28"/>
      <w:szCs w:val="20"/>
      <w:lang w:val="en-US"/>
    </w:rPr>
  </w:style>
  <w:style w:type="character" w:customStyle="1" w:styleId="TitleChar">
    <w:name w:val="Title Char"/>
    <w:basedOn w:val="DefaultParagraphFont"/>
    <w:link w:val="Title"/>
    <w:rsid w:val="008836B4"/>
    <w:rPr>
      <w:rFonts w:ascii="Times New Roman" w:eastAsia="Times New Roman" w:hAnsi="Times New Roman" w:cs="Times New Roman"/>
      <w:sz w:val="28"/>
      <w:szCs w:val="20"/>
      <w:lang w:val="en-US"/>
    </w:rPr>
  </w:style>
  <w:style w:type="character" w:customStyle="1" w:styleId="Heading1Char">
    <w:name w:val="Heading 1 Char"/>
    <w:basedOn w:val="DefaultParagraphFont"/>
    <w:link w:val="Heading1"/>
    <w:rsid w:val="008836B4"/>
    <w:rPr>
      <w:rFonts w:ascii="Times New Roman" w:eastAsia="Times New Roman" w:hAnsi="Times New Roman" w:cs="Times New Roman"/>
      <w:b/>
      <w:bCs/>
      <w:sz w:val="20"/>
      <w:szCs w:val="24"/>
      <w:lang w:val="en-AU"/>
    </w:rPr>
  </w:style>
  <w:style w:type="character" w:customStyle="1" w:styleId="Heading2Char">
    <w:name w:val="Heading 2 Char"/>
    <w:basedOn w:val="DefaultParagraphFont"/>
    <w:link w:val="Heading2"/>
    <w:rsid w:val="008836B4"/>
    <w:rPr>
      <w:rFonts w:ascii="Times New Roman" w:eastAsia="Times New Roman" w:hAnsi="Times New Roman" w:cs="Times New Roman"/>
      <w:b/>
      <w:bCs/>
      <w:i/>
      <w:iCs/>
      <w:sz w:val="24"/>
      <w:szCs w:val="24"/>
      <w:lang w:val="en-AU"/>
    </w:rPr>
  </w:style>
  <w:style w:type="paragraph" w:styleId="Header">
    <w:name w:val="header"/>
    <w:basedOn w:val="Normal"/>
    <w:link w:val="HeaderChar"/>
    <w:uiPriority w:val="99"/>
    <w:semiHidden/>
    <w:unhideWhenUsed/>
    <w:rsid w:val="00564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693"/>
    <w:rPr>
      <w:rFonts w:ascii="Calibri" w:eastAsia="Calibri" w:hAnsi="Calibri" w:cs="Times New Roman"/>
    </w:rPr>
  </w:style>
  <w:style w:type="paragraph" w:styleId="Footer">
    <w:name w:val="footer"/>
    <w:basedOn w:val="Normal"/>
    <w:link w:val="FooterChar"/>
    <w:uiPriority w:val="99"/>
    <w:semiHidden/>
    <w:unhideWhenUsed/>
    <w:rsid w:val="005646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4693"/>
    <w:rPr>
      <w:rFonts w:ascii="Calibri" w:eastAsia="Calibri" w:hAnsi="Calibri" w:cs="Times New Roman"/>
    </w:rPr>
  </w:style>
  <w:style w:type="character" w:styleId="Hyperlink">
    <w:name w:val="Hyperlink"/>
    <w:basedOn w:val="DefaultParagraphFont"/>
    <w:uiPriority w:val="99"/>
    <w:unhideWhenUsed/>
    <w:rsid w:val="00104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23"/>
    <w:rPr>
      <w:rFonts w:ascii="Calibri" w:eastAsia="Calibri" w:hAnsi="Calibri" w:cs="Times New Roman"/>
    </w:rPr>
  </w:style>
  <w:style w:type="paragraph" w:styleId="Heading1">
    <w:name w:val="heading 1"/>
    <w:basedOn w:val="Normal"/>
    <w:next w:val="Normal"/>
    <w:link w:val="Heading1Char"/>
    <w:qFormat/>
    <w:rsid w:val="008836B4"/>
    <w:pPr>
      <w:keepNext/>
      <w:spacing w:after="0" w:line="240" w:lineRule="auto"/>
      <w:jc w:val="center"/>
      <w:outlineLvl w:val="0"/>
    </w:pPr>
    <w:rPr>
      <w:rFonts w:ascii="Times New Roman" w:eastAsia="Times New Roman" w:hAnsi="Times New Roman"/>
      <w:b/>
      <w:bCs/>
      <w:sz w:val="20"/>
      <w:szCs w:val="24"/>
      <w:lang w:val="en-AU"/>
    </w:rPr>
  </w:style>
  <w:style w:type="paragraph" w:styleId="Heading2">
    <w:name w:val="heading 2"/>
    <w:basedOn w:val="Normal"/>
    <w:next w:val="Normal"/>
    <w:link w:val="Heading2Char"/>
    <w:qFormat/>
    <w:rsid w:val="008836B4"/>
    <w:pPr>
      <w:keepNext/>
      <w:spacing w:after="0" w:line="240" w:lineRule="auto"/>
      <w:outlineLvl w:val="1"/>
    </w:pPr>
    <w:rPr>
      <w:rFonts w:ascii="Times New Roman" w:eastAsia="Times New Roman" w:hAnsi="Times New Roman"/>
      <w:b/>
      <w:bCs/>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6E"/>
    <w:rPr>
      <w:rFonts w:ascii="Tahoma" w:eastAsia="Calibri" w:hAnsi="Tahoma" w:cs="Tahoma"/>
      <w:sz w:val="16"/>
      <w:szCs w:val="16"/>
    </w:rPr>
  </w:style>
  <w:style w:type="paragraph" w:styleId="ListParagraph">
    <w:name w:val="List Paragraph"/>
    <w:basedOn w:val="Normal"/>
    <w:uiPriority w:val="34"/>
    <w:qFormat/>
    <w:rsid w:val="00075F80"/>
    <w:pPr>
      <w:ind w:left="720"/>
      <w:contextualSpacing/>
    </w:pPr>
    <w:rPr>
      <w:rFonts w:asciiTheme="minorHAnsi" w:eastAsiaTheme="minorHAnsi" w:hAnsiTheme="minorHAnsi" w:cstheme="minorBidi"/>
    </w:rPr>
  </w:style>
  <w:style w:type="table" w:styleId="TableGrid">
    <w:name w:val="Table Grid"/>
    <w:basedOn w:val="TableNormal"/>
    <w:uiPriority w:val="59"/>
    <w:rsid w:val="003B1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D2784"/>
    <w:pPr>
      <w:spacing w:after="120" w:line="240" w:lineRule="auto"/>
    </w:pPr>
    <w:rPr>
      <w:rFonts w:ascii="Times New Roman" w:eastAsia="Times New Roman" w:hAnsi="Times New Roman"/>
      <w:sz w:val="24"/>
      <w:szCs w:val="24"/>
      <w:lang w:val="en-AU"/>
    </w:rPr>
  </w:style>
  <w:style w:type="character" w:customStyle="1" w:styleId="BodyTextChar">
    <w:name w:val="Body Text Char"/>
    <w:basedOn w:val="DefaultParagraphFont"/>
    <w:link w:val="BodyText"/>
    <w:rsid w:val="001D2784"/>
    <w:rPr>
      <w:rFonts w:ascii="Times New Roman" w:eastAsia="Times New Roman" w:hAnsi="Times New Roman" w:cs="Times New Roman"/>
      <w:sz w:val="24"/>
      <w:szCs w:val="24"/>
      <w:lang w:val="en-AU"/>
    </w:rPr>
  </w:style>
  <w:style w:type="paragraph" w:styleId="Title">
    <w:name w:val="Title"/>
    <w:basedOn w:val="Normal"/>
    <w:link w:val="TitleChar"/>
    <w:qFormat/>
    <w:rsid w:val="008836B4"/>
    <w:pPr>
      <w:spacing w:after="0" w:line="240" w:lineRule="auto"/>
      <w:jc w:val="center"/>
    </w:pPr>
    <w:rPr>
      <w:rFonts w:ascii="Times New Roman" w:eastAsia="Times New Roman" w:hAnsi="Times New Roman"/>
      <w:sz w:val="28"/>
      <w:szCs w:val="20"/>
      <w:lang w:val="en-US"/>
    </w:rPr>
  </w:style>
  <w:style w:type="character" w:customStyle="1" w:styleId="TitleChar">
    <w:name w:val="Title Char"/>
    <w:basedOn w:val="DefaultParagraphFont"/>
    <w:link w:val="Title"/>
    <w:rsid w:val="008836B4"/>
    <w:rPr>
      <w:rFonts w:ascii="Times New Roman" w:eastAsia="Times New Roman" w:hAnsi="Times New Roman" w:cs="Times New Roman"/>
      <w:sz w:val="28"/>
      <w:szCs w:val="20"/>
      <w:lang w:val="en-US"/>
    </w:rPr>
  </w:style>
  <w:style w:type="character" w:customStyle="1" w:styleId="Heading1Char">
    <w:name w:val="Heading 1 Char"/>
    <w:basedOn w:val="DefaultParagraphFont"/>
    <w:link w:val="Heading1"/>
    <w:rsid w:val="008836B4"/>
    <w:rPr>
      <w:rFonts w:ascii="Times New Roman" w:eastAsia="Times New Roman" w:hAnsi="Times New Roman" w:cs="Times New Roman"/>
      <w:b/>
      <w:bCs/>
      <w:sz w:val="20"/>
      <w:szCs w:val="24"/>
      <w:lang w:val="en-AU"/>
    </w:rPr>
  </w:style>
  <w:style w:type="character" w:customStyle="1" w:styleId="Heading2Char">
    <w:name w:val="Heading 2 Char"/>
    <w:basedOn w:val="DefaultParagraphFont"/>
    <w:link w:val="Heading2"/>
    <w:rsid w:val="008836B4"/>
    <w:rPr>
      <w:rFonts w:ascii="Times New Roman" w:eastAsia="Times New Roman" w:hAnsi="Times New Roman" w:cs="Times New Roman"/>
      <w:b/>
      <w:bCs/>
      <w:i/>
      <w:iCs/>
      <w:sz w:val="24"/>
      <w:szCs w:val="24"/>
      <w:lang w:val="en-AU"/>
    </w:rPr>
  </w:style>
  <w:style w:type="paragraph" w:styleId="Header">
    <w:name w:val="header"/>
    <w:basedOn w:val="Normal"/>
    <w:link w:val="HeaderChar"/>
    <w:uiPriority w:val="99"/>
    <w:semiHidden/>
    <w:unhideWhenUsed/>
    <w:rsid w:val="00564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693"/>
    <w:rPr>
      <w:rFonts w:ascii="Calibri" w:eastAsia="Calibri" w:hAnsi="Calibri" w:cs="Times New Roman"/>
    </w:rPr>
  </w:style>
  <w:style w:type="paragraph" w:styleId="Footer">
    <w:name w:val="footer"/>
    <w:basedOn w:val="Normal"/>
    <w:link w:val="FooterChar"/>
    <w:uiPriority w:val="99"/>
    <w:semiHidden/>
    <w:unhideWhenUsed/>
    <w:rsid w:val="005646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4693"/>
    <w:rPr>
      <w:rFonts w:ascii="Calibri" w:eastAsia="Calibri" w:hAnsi="Calibri" w:cs="Times New Roman"/>
    </w:rPr>
  </w:style>
  <w:style w:type="character" w:styleId="Hyperlink">
    <w:name w:val="Hyperlink"/>
    <w:basedOn w:val="DefaultParagraphFont"/>
    <w:uiPriority w:val="99"/>
    <w:unhideWhenUsed/>
    <w:rsid w:val="00104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966">
      <w:bodyDiv w:val="1"/>
      <w:marLeft w:val="0"/>
      <w:marRight w:val="0"/>
      <w:marTop w:val="0"/>
      <w:marBottom w:val="0"/>
      <w:divBdr>
        <w:top w:val="none" w:sz="0" w:space="0" w:color="auto"/>
        <w:left w:val="none" w:sz="0" w:space="0" w:color="auto"/>
        <w:bottom w:val="none" w:sz="0" w:space="0" w:color="auto"/>
        <w:right w:val="none" w:sz="0" w:space="0" w:color="auto"/>
      </w:divBdr>
    </w:div>
    <w:div w:id="1029913671">
      <w:bodyDiv w:val="1"/>
      <w:marLeft w:val="0"/>
      <w:marRight w:val="0"/>
      <w:marTop w:val="0"/>
      <w:marBottom w:val="0"/>
      <w:divBdr>
        <w:top w:val="none" w:sz="0" w:space="0" w:color="auto"/>
        <w:left w:val="none" w:sz="0" w:space="0" w:color="auto"/>
        <w:bottom w:val="none" w:sz="0" w:space="0" w:color="auto"/>
        <w:right w:val="none" w:sz="0" w:space="0" w:color="auto"/>
      </w:divBdr>
    </w:div>
    <w:div w:id="20974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77D5-D001-4EED-B70C-EF61B7A4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8377</Words>
  <Characters>47750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Educator</cp:lastModifiedBy>
  <cp:revision>26</cp:revision>
  <cp:lastPrinted>2015-03-13T00:49:00Z</cp:lastPrinted>
  <dcterms:created xsi:type="dcterms:W3CDTF">2015-02-11T00:52:00Z</dcterms:created>
  <dcterms:modified xsi:type="dcterms:W3CDTF">2015-03-22T20:51:00Z</dcterms:modified>
</cp:coreProperties>
</file>